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11B" w:rsidRDefault="006259DF">
      <w:r>
        <w:t>PAC-Poly-NZ-Maori–</w:t>
      </w:r>
      <w:bookmarkStart w:id="0" w:name="_GoBack"/>
      <w:proofErr w:type="spellStart"/>
      <w:r>
        <w:t>Hei</w:t>
      </w:r>
      <w:proofErr w:type="spellEnd"/>
      <w:r>
        <w:t xml:space="preserve"> </w:t>
      </w:r>
      <w:proofErr w:type="spellStart"/>
      <w:r>
        <w:t>Tiki</w:t>
      </w:r>
      <w:bookmarkEnd w:id="0"/>
      <w:proofErr w:type="spellEnd"/>
      <w:r>
        <w:t>-Pounamu-</w:t>
      </w:r>
      <w:proofErr w:type="spellStart"/>
      <w:r>
        <w:t>Arahura</w:t>
      </w:r>
      <w:proofErr w:type="spellEnd"/>
      <w:r>
        <w:t xml:space="preserve"> Flower Jade </w:t>
      </w:r>
    </w:p>
    <w:p w:rsidR="006259DF" w:rsidRDefault="006259DF">
      <w:r>
        <w:object w:dxaOrig="5759" w:dyaOrig="93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5pt;height:363.5pt" o:ole="">
            <v:imagedata r:id="rId5" o:title=""/>
          </v:shape>
          <o:OLEObject Type="Embed" ProgID="Unknown" ShapeID="_x0000_i1025" DrawAspect="Content" ObjectID="_1602543376" r:id="rId6"/>
        </w:object>
      </w:r>
      <w:r>
        <w:object w:dxaOrig="5759" w:dyaOrig="9358">
          <v:shape id="_x0000_i1027" type="#_x0000_t75" style="width:228pt;height:370.5pt" o:ole="">
            <v:imagedata r:id="rId7" o:title=""/>
          </v:shape>
          <o:OLEObject Type="Embed" ProgID="Unknown" ShapeID="_x0000_i1027" DrawAspect="Content" ObjectID="_1602543377" r:id="rId8"/>
        </w:object>
      </w:r>
    </w:p>
    <w:p w:rsidR="00CF24F6" w:rsidRDefault="00CF24F6">
      <w:pPr>
        <w:rPr>
          <w:noProof/>
        </w:rPr>
      </w:pPr>
      <w:r>
        <w:rPr>
          <w:noProof/>
        </w:rPr>
        <w:drawing>
          <wp:inline distT="0" distB="0" distL="0" distR="0" wp14:anchorId="3D833BB2" wp14:editId="6C7F42E8">
            <wp:extent cx="2390775" cy="3190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90775" cy="3190875"/>
                    </a:xfrm>
                    <a:prstGeom prst="rect">
                      <a:avLst/>
                    </a:prstGeom>
                  </pic:spPr>
                </pic:pic>
              </a:graphicData>
            </a:graphic>
          </wp:inline>
        </w:drawing>
      </w:r>
      <w:r w:rsidR="000C10D2" w:rsidRPr="000C10D2">
        <w:rPr>
          <w:noProof/>
        </w:rPr>
        <w:t xml:space="preserve"> </w:t>
      </w:r>
      <w:r w:rsidR="000C10D2">
        <w:rPr>
          <w:noProof/>
        </w:rPr>
        <w:drawing>
          <wp:inline distT="0" distB="0" distL="0" distR="0" wp14:anchorId="77219FE5" wp14:editId="30CE011A">
            <wp:extent cx="1753686" cy="3216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9250" cy="3226480"/>
                    </a:xfrm>
                    <a:prstGeom prst="rect">
                      <a:avLst/>
                    </a:prstGeom>
                  </pic:spPr>
                </pic:pic>
              </a:graphicData>
            </a:graphic>
          </wp:inline>
        </w:drawing>
      </w:r>
    </w:p>
    <w:p w:rsidR="000C10D2" w:rsidRDefault="000C10D2" w:rsidP="000C10D2">
      <w:r>
        <w:rPr>
          <w:noProof/>
        </w:rPr>
        <w:t xml:space="preserve">Figs. 1-4. </w:t>
      </w:r>
      <w:r>
        <w:t>PAC-Poly-NZ-Maori–</w:t>
      </w:r>
      <w:proofErr w:type="spellStart"/>
      <w:r>
        <w:t>Hei</w:t>
      </w:r>
      <w:proofErr w:type="spellEnd"/>
      <w:r>
        <w:t xml:space="preserve"> </w:t>
      </w:r>
      <w:proofErr w:type="spellStart"/>
      <w:r>
        <w:t>Tiki</w:t>
      </w:r>
      <w:proofErr w:type="spellEnd"/>
      <w:r>
        <w:t>-Pounamu-</w:t>
      </w:r>
      <w:proofErr w:type="spellStart"/>
      <w:r>
        <w:t>Arahura</w:t>
      </w:r>
      <w:proofErr w:type="spellEnd"/>
      <w:r>
        <w:t xml:space="preserve"> Flower Jade</w:t>
      </w:r>
    </w:p>
    <w:p w:rsidR="006259DF" w:rsidRDefault="006259DF" w:rsidP="006259DF">
      <w:pPr>
        <w:rPr>
          <w:rStyle w:val="Strong"/>
        </w:rPr>
      </w:pPr>
      <w:r>
        <w:rPr>
          <w:rStyle w:val="Strong"/>
        </w:rPr>
        <w:t>Case no.:</w:t>
      </w:r>
      <w:r>
        <w:rPr>
          <w:rStyle w:val="Strong"/>
        </w:rPr>
        <w:t xml:space="preserve">  22</w:t>
      </w:r>
    </w:p>
    <w:p w:rsidR="006259DF" w:rsidRDefault="006259DF" w:rsidP="006259DF">
      <w:pPr>
        <w:rPr>
          <w:rStyle w:val="Strong"/>
        </w:rPr>
      </w:pPr>
      <w:r>
        <w:rPr>
          <w:rStyle w:val="Strong"/>
        </w:rPr>
        <w:t>Accession Number:</w:t>
      </w:r>
    </w:p>
    <w:p w:rsidR="006259DF" w:rsidRPr="006259DF" w:rsidRDefault="006259DF" w:rsidP="006259DF">
      <w:pPr>
        <w:rPr>
          <w:rStyle w:val="Strong"/>
          <w:b w:val="0"/>
          <w:bCs w:val="0"/>
        </w:rPr>
      </w:pPr>
      <w:r>
        <w:rPr>
          <w:rStyle w:val="Strong"/>
        </w:rPr>
        <w:t>Formal Label:</w:t>
      </w:r>
      <w:r>
        <w:rPr>
          <w:rStyle w:val="Strong"/>
        </w:rPr>
        <w:t xml:space="preserve"> </w:t>
      </w:r>
      <w:r>
        <w:t>PAC-Poly-NZ-Maori–</w:t>
      </w:r>
      <w:proofErr w:type="spellStart"/>
      <w:r>
        <w:t>Hei</w:t>
      </w:r>
      <w:proofErr w:type="spellEnd"/>
      <w:r>
        <w:t xml:space="preserve"> </w:t>
      </w:r>
      <w:proofErr w:type="spellStart"/>
      <w:r>
        <w:t>Tiki</w:t>
      </w:r>
      <w:proofErr w:type="spellEnd"/>
      <w:r>
        <w:t>-Pounamu-</w:t>
      </w:r>
      <w:proofErr w:type="spellStart"/>
      <w:r>
        <w:t>Arahura</w:t>
      </w:r>
      <w:proofErr w:type="spellEnd"/>
      <w:r>
        <w:t xml:space="preserve"> Flower Jade </w:t>
      </w:r>
    </w:p>
    <w:p w:rsidR="006259DF" w:rsidRDefault="006259DF" w:rsidP="006259DF">
      <w:pPr>
        <w:rPr>
          <w:b/>
          <w:bCs/>
        </w:rPr>
      </w:pPr>
      <w:r w:rsidRPr="00ED4BF3">
        <w:rPr>
          <w:b/>
          <w:bCs/>
        </w:rPr>
        <w:t>Display Description:</w:t>
      </w:r>
    </w:p>
    <w:p w:rsidR="00661F4D" w:rsidRPr="005C5840" w:rsidRDefault="00661F4D" w:rsidP="005C5840">
      <w:r w:rsidRPr="005C5840">
        <w:t>The </w:t>
      </w:r>
      <w:proofErr w:type="spellStart"/>
      <w:r w:rsidRPr="005C5840">
        <w:t>hei-tiki</w:t>
      </w:r>
      <w:proofErr w:type="spellEnd"/>
      <w:r w:rsidRPr="005C5840">
        <w:t> (</w:t>
      </w:r>
      <w:hyperlink r:id="rId11" w:tooltip="Help:IPA/English" w:history="1">
        <w:r w:rsidRPr="005C5840">
          <w:rPr>
            <w:rStyle w:val="Hyperlink"/>
          </w:rPr>
          <w:t>/</w:t>
        </w:r>
        <w:proofErr w:type="spellStart"/>
        <w:r w:rsidRPr="005C5840">
          <w:rPr>
            <w:rStyle w:val="Hyperlink"/>
          </w:rPr>
          <w:t>heɪˈtɪki</w:t>
        </w:r>
        <w:proofErr w:type="spellEnd"/>
        <w:r w:rsidRPr="005C5840">
          <w:rPr>
            <w:rStyle w:val="Hyperlink"/>
          </w:rPr>
          <w:t>/</w:t>
        </w:r>
      </w:hyperlink>
      <w:r w:rsidRPr="005C5840">
        <w:t>)</w:t>
      </w:r>
      <w:hyperlink r:id="rId12" w:anchor="cite_note-1" w:history="1">
        <w:r w:rsidRPr="005C5840">
          <w:rPr>
            <w:rStyle w:val="Hyperlink"/>
          </w:rPr>
          <w:t>[1]</w:t>
        </w:r>
      </w:hyperlink>
      <w:r w:rsidRPr="005C5840">
        <w:t> is an ornamental </w:t>
      </w:r>
      <w:hyperlink r:id="rId13" w:tooltip="Pendant" w:history="1">
        <w:r w:rsidRPr="005C5840">
          <w:rPr>
            <w:rStyle w:val="Hyperlink"/>
          </w:rPr>
          <w:t>pendant</w:t>
        </w:r>
      </w:hyperlink>
      <w:r w:rsidRPr="005C5840">
        <w:t> of the </w:t>
      </w:r>
      <w:hyperlink r:id="rId14" w:tooltip="Māori people" w:history="1">
        <w:r w:rsidRPr="005C5840">
          <w:rPr>
            <w:rStyle w:val="Hyperlink"/>
          </w:rPr>
          <w:t>Māori</w:t>
        </w:r>
      </w:hyperlink>
      <w:r w:rsidRPr="005C5840">
        <w:t> of </w:t>
      </w:r>
      <w:hyperlink r:id="rId15" w:tooltip="New Zealand" w:history="1">
        <w:r w:rsidRPr="005C5840">
          <w:rPr>
            <w:rStyle w:val="Hyperlink"/>
          </w:rPr>
          <w:t>New Zealand</w:t>
        </w:r>
      </w:hyperlink>
      <w:r w:rsidRPr="005C5840">
        <w:t xml:space="preserve">. </w:t>
      </w:r>
      <w:proofErr w:type="spellStart"/>
      <w:r w:rsidRPr="005C5840">
        <w:t>Hei-tiki</w:t>
      </w:r>
      <w:proofErr w:type="spellEnd"/>
      <w:r w:rsidRPr="005C5840">
        <w:t xml:space="preserve"> are usually made of </w:t>
      </w:r>
      <w:hyperlink r:id="rId16" w:tooltip="Pounamu" w:history="1">
        <w:r w:rsidRPr="005C5840">
          <w:rPr>
            <w:rStyle w:val="Hyperlink"/>
          </w:rPr>
          <w:t>pounamu</w:t>
        </w:r>
      </w:hyperlink>
      <w:r w:rsidRPr="005C5840">
        <w:t xml:space="preserve"> (</w:t>
      </w:r>
      <w:hyperlink r:id="rId17" w:tooltip="Nephrite jade" w:history="1">
        <w:r w:rsidRPr="005C5840">
          <w:rPr>
            <w:rStyle w:val="Hyperlink"/>
          </w:rPr>
          <w:t>greenstone</w:t>
        </w:r>
      </w:hyperlink>
      <w:r w:rsidRPr="005C5840">
        <w:t>), and are considered a </w:t>
      </w:r>
      <w:proofErr w:type="spellStart"/>
      <w:r w:rsidRPr="005C5840">
        <w:fldChar w:fldCharType="begin"/>
      </w:r>
      <w:r w:rsidRPr="005C5840">
        <w:instrText xml:space="preserve"> HYPERLINK "https://en.wikipedia.org/wiki/Taonga" \o "Taonga" </w:instrText>
      </w:r>
      <w:r w:rsidRPr="005C5840">
        <w:fldChar w:fldCharType="separate"/>
      </w:r>
      <w:r w:rsidRPr="005C5840">
        <w:rPr>
          <w:rStyle w:val="Hyperlink"/>
        </w:rPr>
        <w:t>taonga</w:t>
      </w:r>
      <w:proofErr w:type="spellEnd"/>
      <w:r w:rsidRPr="005C5840">
        <w:fldChar w:fldCharType="end"/>
      </w:r>
      <w:r w:rsidRPr="005C5840">
        <w:t xml:space="preserve"> (treasure) by Māori. They are commonly called </w:t>
      </w:r>
      <w:proofErr w:type="spellStart"/>
      <w:r w:rsidRPr="005C5840">
        <w:fldChar w:fldCharType="begin"/>
      </w:r>
      <w:r w:rsidRPr="005C5840">
        <w:instrText xml:space="preserve"> HYPERLINK "https://en.wikipedia.org/wiki/Tiki" \o "Tiki" </w:instrText>
      </w:r>
      <w:r w:rsidRPr="005C5840">
        <w:fldChar w:fldCharType="separate"/>
      </w:r>
      <w:r w:rsidRPr="005C5840">
        <w:rPr>
          <w:rStyle w:val="Hyperlink"/>
        </w:rPr>
        <w:t>tiki</w:t>
      </w:r>
      <w:proofErr w:type="spellEnd"/>
      <w:r w:rsidRPr="005C5840">
        <w:fldChar w:fldCharType="end"/>
      </w:r>
      <w:r w:rsidRPr="005C5840">
        <w:t> by New Zealanders, a term that actually refers to large human figures carved in wood, and, also, to the small wooden carvings used to mark sacred places. (The word </w:t>
      </w:r>
      <w:proofErr w:type="spellStart"/>
      <w:r w:rsidRPr="005C5840">
        <w:t>hei</w:t>
      </w:r>
      <w:proofErr w:type="spellEnd"/>
      <w:r w:rsidRPr="005C5840">
        <w:t> in </w:t>
      </w:r>
      <w:hyperlink r:id="rId18" w:tooltip="Maori language" w:history="1">
        <w:r w:rsidRPr="005C5840">
          <w:rPr>
            <w:rStyle w:val="Hyperlink"/>
          </w:rPr>
          <w:t>Māori</w:t>
        </w:r>
      </w:hyperlink>
      <w:r w:rsidRPr="005C5840">
        <w:t> can mean "to wear around the neck".)</w:t>
      </w:r>
    </w:p>
    <w:p w:rsidR="00080294" w:rsidRPr="005C5840" w:rsidRDefault="00080294" w:rsidP="005C5840">
      <w:r w:rsidRPr="005C5840">
        <w:t xml:space="preserve">The development of sawing and carving of pounamu was associated with making of the classic style of pounamu adze blades by sawing off wedge and rectangular shapes, the blanks of which could also be used for carving </w:t>
      </w:r>
      <w:proofErr w:type="spellStart"/>
      <w:r w:rsidRPr="005C5840">
        <w:t>hei</w:t>
      </w:r>
      <w:proofErr w:type="spellEnd"/>
      <w:r w:rsidRPr="005C5840">
        <w:t xml:space="preserve"> </w:t>
      </w:r>
      <w:proofErr w:type="spellStart"/>
      <w:r w:rsidRPr="005C5840">
        <w:t>tiki</w:t>
      </w:r>
      <w:proofErr w:type="spellEnd"/>
      <w:r w:rsidRPr="005C5840">
        <w:t xml:space="preserve"> probably </w:t>
      </w:r>
      <w:r w:rsidR="005165A9" w:rsidRPr="005C5840">
        <w:t>post-</w:t>
      </w:r>
      <w:r w:rsidRPr="005C5840">
        <w:t xml:space="preserve">1500 </w:t>
      </w:r>
      <w:r w:rsidR="00AB02F1" w:rsidRPr="005C5840">
        <w:t>(</w:t>
      </w:r>
      <w:proofErr w:type="spellStart"/>
      <w:r w:rsidR="00AB02F1" w:rsidRPr="005C5840">
        <w:t>Groube</w:t>
      </w:r>
      <w:proofErr w:type="spellEnd"/>
      <w:r w:rsidR="00AB02F1" w:rsidRPr="005C5840">
        <w:t xml:space="preserve"> </w:t>
      </w:r>
      <w:r w:rsidRPr="005C5840">
        <w:t>1967, 1969).</w:t>
      </w:r>
    </w:p>
    <w:p w:rsidR="005165A9" w:rsidRPr="005C5840" w:rsidRDefault="00080294" w:rsidP="005C5840">
      <w:proofErr w:type="spellStart"/>
      <w:r w:rsidRPr="005C5840">
        <w:t>Mythologically</w:t>
      </w:r>
      <w:proofErr w:type="spellEnd"/>
      <w:r w:rsidRPr="005C5840">
        <w:t xml:space="preserve">, </w:t>
      </w:r>
      <w:r w:rsidR="00661F4D" w:rsidRPr="005C5840">
        <w:t xml:space="preserve">the origin of the </w:t>
      </w:r>
      <w:proofErr w:type="spellStart"/>
      <w:r w:rsidR="00661F4D" w:rsidRPr="005C5840">
        <w:t>hei-tiki</w:t>
      </w:r>
      <w:proofErr w:type="spellEnd"/>
      <w:r w:rsidR="00661F4D" w:rsidRPr="005C5840">
        <w:t xml:space="preserve"> </w:t>
      </w:r>
      <w:r w:rsidR="00AB02F1" w:rsidRPr="005C5840">
        <w:t>comes from</w:t>
      </w:r>
      <w:r w:rsidR="00661F4D" w:rsidRPr="005C5840">
        <w:t xml:space="preserve"> </w:t>
      </w:r>
      <w:r w:rsidR="00AB02F1" w:rsidRPr="005C5840">
        <w:t>t</w:t>
      </w:r>
      <w:r w:rsidR="005165A9" w:rsidRPr="005C5840">
        <w:t>wo</w:t>
      </w:r>
      <w:r w:rsidR="00AB02F1" w:rsidRPr="005C5840">
        <w:t xml:space="preserve"> </w:t>
      </w:r>
      <w:proofErr w:type="spellStart"/>
      <w:r w:rsidR="00AB02F1" w:rsidRPr="005C5840">
        <w:t>pakiwaitara</w:t>
      </w:r>
      <w:proofErr w:type="spellEnd"/>
      <w:r w:rsidR="00AB02F1" w:rsidRPr="005C5840">
        <w:t xml:space="preserve"> or ‘traditional stor</w:t>
      </w:r>
      <w:r w:rsidR="005165A9" w:rsidRPr="005C5840">
        <w:t>ies.</w:t>
      </w:r>
      <w:r w:rsidR="00AB02F1" w:rsidRPr="005C5840">
        <w:t>’</w:t>
      </w:r>
      <w:r w:rsidR="00661F4D" w:rsidRPr="005C5840">
        <w:t xml:space="preserve"> </w:t>
      </w:r>
    </w:p>
    <w:p w:rsidR="00AB02F1" w:rsidRPr="005C5840" w:rsidRDefault="005165A9" w:rsidP="005C5840">
      <w:r w:rsidRPr="005C5840">
        <w:t xml:space="preserve">The first </w:t>
      </w:r>
      <w:proofErr w:type="spellStart"/>
      <w:r w:rsidRPr="005C5840">
        <w:t>hei</w:t>
      </w:r>
      <w:proofErr w:type="spellEnd"/>
      <w:r w:rsidRPr="005C5840">
        <w:t xml:space="preserve"> </w:t>
      </w:r>
      <w:proofErr w:type="spellStart"/>
      <w:r w:rsidRPr="005C5840">
        <w:t>tiki</w:t>
      </w:r>
      <w:proofErr w:type="spellEnd"/>
      <w:r w:rsidRPr="005C5840">
        <w:t xml:space="preserve"> origin story involves </w:t>
      </w:r>
      <w:proofErr w:type="spellStart"/>
      <w:r w:rsidR="00AB02F1" w:rsidRPr="005C5840">
        <w:t>Ngahue</w:t>
      </w:r>
      <w:proofErr w:type="spellEnd"/>
      <w:r w:rsidR="00AB02F1" w:rsidRPr="005C5840">
        <w:t xml:space="preserve">, </w:t>
      </w:r>
      <w:r w:rsidRPr="005C5840">
        <w:t>an ancestor</w:t>
      </w:r>
      <w:r w:rsidR="00AB02F1" w:rsidRPr="005C5840">
        <w:t xml:space="preserve"> god who fled from </w:t>
      </w:r>
      <w:proofErr w:type="spellStart"/>
      <w:r w:rsidR="00AB02F1" w:rsidRPr="005C5840">
        <w:t>Hawaiki</w:t>
      </w:r>
      <w:proofErr w:type="spellEnd"/>
      <w:r w:rsidR="00AB02F1" w:rsidRPr="005C5840">
        <w:t xml:space="preserve"> with his coveted pounamu fish, </w:t>
      </w:r>
      <w:proofErr w:type="spellStart"/>
      <w:r w:rsidR="00AB02F1" w:rsidRPr="005C5840">
        <w:t>Poutini</w:t>
      </w:r>
      <w:proofErr w:type="spellEnd"/>
      <w:r w:rsidRPr="005C5840">
        <w:t xml:space="preserve">, </w:t>
      </w:r>
      <w:r w:rsidR="00AB02F1" w:rsidRPr="005C5840">
        <w:t xml:space="preserve">fearing that </w:t>
      </w:r>
      <w:r w:rsidRPr="005C5840">
        <w:t xml:space="preserve">goddess </w:t>
      </w:r>
      <w:r w:rsidR="00AB02F1" w:rsidRPr="005C5840">
        <w:t>Hine-</w:t>
      </w:r>
      <w:proofErr w:type="spellStart"/>
      <w:r w:rsidR="00AB02F1" w:rsidRPr="005C5840">
        <w:t>tua</w:t>
      </w:r>
      <w:proofErr w:type="spellEnd"/>
      <w:r w:rsidR="00AB02F1" w:rsidRPr="005C5840">
        <w:t>-</w:t>
      </w:r>
      <w:proofErr w:type="spellStart"/>
      <w:r w:rsidR="00AB02F1" w:rsidRPr="005C5840">
        <w:t>hoanga</w:t>
      </w:r>
      <w:proofErr w:type="spellEnd"/>
      <w:r w:rsidR="00AB02F1" w:rsidRPr="005C5840">
        <w:t xml:space="preserve"> would destroy his </w:t>
      </w:r>
      <w:proofErr w:type="spellStart"/>
      <w:r w:rsidR="00AB02F1" w:rsidRPr="005C5840">
        <w:t>tiki</w:t>
      </w:r>
      <w:proofErr w:type="spellEnd"/>
      <w:r w:rsidR="00AB02F1" w:rsidRPr="005C5840">
        <w:t xml:space="preserve"> with her abrasive cutting-stone, </w:t>
      </w:r>
      <w:proofErr w:type="spellStart"/>
      <w:r w:rsidR="00AB02F1" w:rsidRPr="005C5840">
        <w:t>Whaiapu</w:t>
      </w:r>
      <w:proofErr w:type="spellEnd"/>
      <w:r w:rsidR="00AB02F1" w:rsidRPr="005C5840">
        <w:t xml:space="preserve">. After a long journey </w:t>
      </w:r>
      <w:proofErr w:type="spellStart"/>
      <w:r w:rsidR="00AB02F1" w:rsidRPr="005C5840">
        <w:t>Ngahue</w:t>
      </w:r>
      <w:proofErr w:type="spellEnd"/>
      <w:r w:rsidR="00AB02F1" w:rsidRPr="005C5840">
        <w:t xml:space="preserve"> and </w:t>
      </w:r>
      <w:proofErr w:type="spellStart"/>
      <w:r w:rsidR="00AB02F1" w:rsidRPr="005C5840">
        <w:t>Poutini</w:t>
      </w:r>
      <w:proofErr w:type="spellEnd"/>
      <w:r w:rsidR="00AB02F1" w:rsidRPr="005C5840">
        <w:t xml:space="preserve"> made landfall at </w:t>
      </w:r>
      <w:proofErr w:type="spellStart"/>
      <w:r w:rsidR="00AB02F1" w:rsidRPr="005C5840">
        <w:t>Tuhua</w:t>
      </w:r>
      <w:proofErr w:type="spellEnd"/>
      <w:r w:rsidR="00AB02F1" w:rsidRPr="005C5840">
        <w:t xml:space="preserve"> or ‘Mayor Island’ in the Bay of Plenty, but they soon sensed the arrival of their foe and continued onwards, arriving at length at the remote </w:t>
      </w:r>
      <w:proofErr w:type="spellStart"/>
      <w:r w:rsidR="00AB02F1" w:rsidRPr="005C5840">
        <w:t>Arahura</w:t>
      </w:r>
      <w:proofErr w:type="spellEnd"/>
      <w:r w:rsidR="00AB02F1" w:rsidRPr="005C5840">
        <w:t xml:space="preserve"> River on the South Island's West Coast. Here </w:t>
      </w:r>
      <w:proofErr w:type="spellStart"/>
      <w:r w:rsidR="00AB02F1" w:rsidRPr="005C5840">
        <w:t>Ngahue</w:t>
      </w:r>
      <w:proofErr w:type="spellEnd"/>
      <w:r w:rsidR="00AB02F1" w:rsidRPr="005C5840">
        <w:t xml:space="preserve"> deposited </w:t>
      </w:r>
      <w:proofErr w:type="spellStart"/>
      <w:r w:rsidR="00AB02F1" w:rsidRPr="005C5840">
        <w:t>Poutini</w:t>
      </w:r>
      <w:proofErr w:type="spellEnd"/>
      <w:r w:rsidR="00AB02F1" w:rsidRPr="005C5840">
        <w:t xml:space="preserve"> making this an eternal resting place for his precious stone. He then returned to </w:t>
      </w:r>
      <w:proofErr w:type="spellStart"/>
      <w:r w:rsidR="00AB02F1" w:rsidRPr="005C5840">
        <w:t>Hawaiki</w:t>
      </w:r>
      <w:proofErr w:type="spellEnd"/>
      <w:r w:rsidR="00AB02F1" w:rsidRPr="005C5840">
        <w:t xml:space="preserve"> with a portion of pounamu taken from the side of his fish. Back in </w:t>
      </w:r>
      <w:proofErr w:type="spellStart"/>
      <w:r w:rsidR="00AB02F1" w:rsidRPr="005C5840">
        <w:t>Hawaiki</w:t>
      </w:r>
      <w:proofErr w:type="spellEnd"/>
      <w:r w:rsidR="00AB02F1" w:rsidRPr="005C5840">
        <w:t xml:space="preserve"> </w:t>
      </w:r>
      <w:proofErr w:type="spellStart"/>
      <w:r w:rsidR="00AB02F1" w:rsidRPr="005C5840">
        <w:t>Ngahue</w:t>
      </w:r>
      <w:proofErr w:type="spellEnd"/>
      <w:r w:rsidR="00AB02F1" w:rsidRPr="005C5840">
        <w:t xml:space="preserve"> told the people of the richness of the large </w:t>
      </w:r>
      <w:r w:rsidRPr="005C5840">
        <w:t>l</w:t>
      </w:r>
      <w:r w:rsidR="00AB02F1" w:rsidRPr="005C5840">
        <w:t xml:space="preserve">and he had discovered. </w:t>
      </w:r>
      <w:r w:rsidRPr="005C5840">
        <w:t>Then h</w:t>
      </w:r>
      <w:r w:rsidR="00AB02F1" w:rsidRPr="005C5840">
        <w:t xml:space="preserve">e worked upon the pounamu </w:t>
      </w:r>
      <w:r w:rsidRPr="005C5840">
        <w:t xml:space="preserve">of his fish </w:t>
      </w:r>
      <w:r w:rsidR="00AB02F1" w:rsidRPr="005C5840">
        <w:t xml:space="preserve">to fashion the first </w:t>
      </w:r>
      <w:proofErr w:type="spellStart"/>
      <w:r w:rsidR="00AB02F1" w:rsidRPr="005C5840">
        <w:t>hei</w:t>
      </w:r>
      <w:proofErr w:type="spellEnd"/>
      <w:r w:rsidR="00AB02F1" w:rsidRPr="005C5840">
        <w:t xml:space="preserve"> </w:t>
      </w:r>
      <w:proofErr w:type="spellStart"/>
      <w:r w:rsidR="00AB02F1" w:rsidRPr="005C5840">
        <w:t>tiki</w:t>
      </w:r>
      <w:proofErr w:type="spellEnd"/>
      <w:r w:rsidR="00AB02F1" w:rsidRPr="005C5840">
        <w:t xml:space="preserve">, </w:t>
      </w:r>
      <w:proofErr w:type="spellStart"/>
      <w:r w:rsidR="00AB02F1" w:rsidRPr="005C5840">
        <w:t>kuru</w:t>
      </w:r>
      <w:proofErr w:type="spellEnd"/>
      <w:r w:rsidR="00AB02F1" w:rsidRPr="005C5840">
        <w:t xml:space="preserve">-pounamu </w:t>
      </w:r>
      <w:r w:rsidRPr="005C5840">
        <w:t xml:space="preserve">‘ear pendants’ and </w:t>
      </w:r>
      <w:proofErr w:type="spellStart"/>
      <w:r w:rsidR="00AB02F1" w:rsidRPr="005C5840">
        <w:t>toki</w:t>
      </w:r>
      <w:proofErr w:type="spellEnd"/>
      <w:r w:rsidR="00AB02F1" w:rsidRPr="005C5840">
        <w:t xml:space="preserve"> ‘adzes’. </w:t>
      </w:r>
      <w:r w:rsidRPr="005C5840">
        <w:t xml:space="preserve">H used the </w:t>
      </w:r>
      <w:proofErr w:type="spellStart"/>
      <w:r w:rsidR="00814EC0" w:rsidRPr="005C5840">
        <w:t>toki</w:t>
      </w:r>
      <w:proofErr w:type="spellEnd"/>
      <w:r w:rsidR="00AB02F1" w:rsidRPr="005C5840">
        <w:t xml:space="preserve"> </w:t>
      </w:r>
      <w:r w:rsidRPr="005C5840">
        <w:t>to carve</w:t>
      </w:r>
      <w:r w:rsidR="00AB02F1" w:rsidRPr="005C5840">
        <w:t xml:space="preserve"> ocean voyaging canoes </w:t>
      </w:r>
      <w:r w:rsidR="00814EC0" w:rsidRPr="005C5840">
        <w:t xml:space="preserve">on which the people </w:t>
      </w:r>
      <w:proofErr w:type="gramStart"/>
      <w:r w:rsidRPr="005C5840">
        <w:t xml:space="preserve">of  </w:t>
      </w:r>
      <w:proofErr w:type="spellStart"/>
      <w:r w:rsidRPr="005C5840">
        <w:t>Hawaiki</w:t>
      </w:r>
      <w:proofErr w:type="spellEnd"/>
      <w:proofErr w:type="gramEnd"/>
      <w:r w:rsidRPr="005C5840">
        <w:t xml:space="preserve"> then </w:t>
      </w:r>
      <w:r w:rsidR="00814EC0" w:rsidRPr="005C5840">
        <w:t xml:space="preserve">sailed to </w:t>
      </w:r>
      <w:proofErr w:type="spellStart"/>
      <w:r w:rsidR="00AB02F1" w:rsidRPr="005C5840">
        <w:t>Aotearoa</w:t>
      </w:r>
      <w:proofErr w:type="spellEnd"/>
      <w:r w:rsidR="00AB02F1" w:rsidRPr="005C5840">
        <w:t xml:space="preserve"> (Grey 1854: 68-69</w:t>
      </w:r>
      <w:r w:rsidR="00814EC0" w:rsidRPr="005C5840">
        <w:t>)</w:t>
      </w:r>
      <w:r w:rsidR="00AB02F1" w:rsidRPr="005C5840">
        <w:t>: “...</w:t>
      </w:r>
      <w:proofErr w:type="spellStart"/>
      <w:r w:rsidR="00AB02F1" w:rsidRPr="005C5840">
        <w:t>i</w:t>
      </w:r>
      <w:proofErr w:type="spellEnd"/>
      <w:r w:rsidR="00AB02F1" w:rsidRPr="005C5840">
        <w:t xml:space="preserve"> </w:t>
      </w:r>
      <w:proofErr w:type="spellStart"/>
      <w:r w:rsidR="00AB02F1" w:rsidRPr="005C5840">
        <w:t>te</w:t>
      </w:r>
      <w:proofErr w:type="spellEnd"/>
      <w:r w:rsidR="00AB02F1" w:rsidRPr="005C5840">
        <w:t xml:space="preserve"> </w:t>
      </w:r>
      <w:proofErr w:type="spellStart"/>
      <w:r w:rsidR="00AB02F1" w:rsidRPr="005C5840">
        <w:t>hei-tiki</w:t>
      </w:r>
      <w:proofErr w:type="spellEnd"/>
      <w:r w:rsidR="00AB02F1" w:rsidRPr="005C5840">
        <w:t xml:space="preserve"> </w:t>
      </w:r>
      <w:proofErr w:type="spellStart"/>
      <w:r w:rsidR="00AB02F1" w:rsidRPr="005C5840">
        <w:t>etahi</w:t>
      </w:r>
      <w:proofErr w:type="spellEnd"/>
      <w:r w:rsidR="00AB02F1" w:rsidRPr="005C5840">
        <w:t xml:space="preserve">...” </w:t>
      </w:r>
      <w:r w:rsidR="00814EC0" w:rsidRPr="005C5840">
        <w:t xml:space="preserve">by the power of </w:t>
      </w:r>
      <w:proofErr w:type="spellStart"/>
      <w:r w:rsidR="00814EC0" w:rsidRPr="005C5840">
        <w:t>hei</w:t>
      </w:r>
      <w:proofErr w:type="spellEnd"/>
      <w:r w:rsidR="00814EC0" w:rsidRPr="005C5840">
        <w:t xml:space="preserve"> </w:t>
      </w:r>
      <w:proofErr w:type="spellStart"/>
      <w:r w:rsidR="00814EC0" w:rsidRPr="005C5840">
        <w:t>tiki</w:t>
      </w:r>
      <w:proofErr w:type="spellEnd"/>
      <w:r w:rsidR="00814EC0" w:rsidRPr="005C5840">
        <w:t xml:space="preserve"> </w:t>
      </w:r>
      <w:r w:rsidRPr="005C5840">
        <w:t xml:space="preserve">they carried </w:t>
      </w:r>
      <w:r w:rsidR="00AB02F1" w:rsidRPr="005C5840">
        <w:t xml:space="preserve">(1854:68). The narrative </w:t>
      </w:r>
      <w:r w:rsidR="00814EC0" w:rsidRPr="005C5840">
        <w:t xml:space="preserve">(English in Grey 1855b:82-84) </w:t>
      </w:r>
      <w:r w:rsidR="00AB02F1" w:rsidRPr="005C5840">
        <w:t xml:space="preserve">has been attributed primarily to </w:t>
      </w:r>
      <w:proofErr w:type="spellStart"/>
      <w:r w:rsidR="00AB02F1" w:rsidRPr="005C5840">
        <w:t>Te</w:t>
      </w:r>
      <w:proofErr w:type="spellEnd"/>
      <w:r w:rsidR="00AB02F1" w:rsidRPr="005C5840">
        <w:t xml:space="preserve"> Rangikaheke, a principal chief of </w:t>
      </w:r>
      <w:proofErr w:type="spellStart"/>
      <w:r w:rsidR="00AB02F1" w:rsidRPr="005C5840">
        <w:t>Ngāti</w:t>
      </w:r>
      <w:proofErr w:type="spellEnd"/>
      <w:r w:rsidR="00AB02F1" w:rsidRPr="005C5840">
        <w:t xml:space="preserve"> </w:t>
      </w:r>
      <w:proofErr w:type="spellStart"/>
      <w:r w:rsidR="00AB02F1" w:rsidRPr="005C5840">
        <w:t>Rangiwewehi</w:t>
      </w:r>
      <w:proofErr w:type="spellEnd"/>
      <w:r w:rsidR="00AB02F1" w:rsidRPr="005C5840">
        <w:t xml:space="preserve">, </w:t>
      </w:r>
      <w:proofErr w:type="spellStart"/>
      <w:r w:rsidR="00AB02F1" w:rsidRPr="005C5840">
        <w:t>Te</w:t>
      </w:r>
      <w:proofErr w:type="spellEnd"/>
      <w:r w:rsidR="00AB02F1" w:rsidRPr="005C5840">
        <w:t xml:space="preserve"> </w:t>
      </w:r>
      <w:proofErr w:type="spellStart"/>
      <w:r w:rsidR="00AB02F1" w:rsidRPr="005C5840">
        <w:t>Arawa</w:t>
      </w:r>
      <w:proofErr w:type="spellEnd"/>
      <w:r w:rsidR="00AB02F1" w:rsidRPr="005C5840">
        <w:t xml:space="preserve"> (Simmons 1966a:179). </w:t>
      </w:r>
    </w:p>
    <w:p w:rsidR="00814EC0" w:rsidRPr="005C5840" w:rsidRDefault="00F838FC" w:rsidP="005C5840">
      <w:r w:rsidRPr="005C5840">
        <w:t>A second</w:t>
      </w:r>
      <w:r w:rsidR="00814EC0" w:rsidRPr="005C5840">
        <w:t xml:space="preserve"> </w:t>
      </w:r>
      <w:proofErr w:type="spellStart"/>
      <w:r w:rsidR="00814EC0" w:rsidRPr="005C5840">
        <w:t>hei</w:t>
      </w:r>
      <w:proofErr w:type="spellEnd"/>
      <w:r w:rsidR="00814EC0" w:rsidRPr="005C5840">
        <w:t xml:space="preserve"> </w:t>
      </w:r>
      <w:proofErr w:type="spellStart"/>
      <w:r w:rsidR="00814EC0" w:rsidRPr="005C5840">
        <w:t>tiki</w:t>
      </w:r>
      <w:proofErr w:type="spellEnd"/>
      <w:r w:rsidR="00814EC0" w:rsidRPr="005C5840">
        <w:t xml:space="preserve"> </w:t>
      </w:r>
      <w:r w:rsidRPr="005C5840">
        <w:t>origin</w:t>
      </w:r>
      <w:r w:rsidR="00814EC0" w:rsidRPr="005C5840">
        <w:t xml:space="preserve"> </w:t>
      </w:r>
      <w:r w:rsidRPr="005C5840">
        <w:t>myth</w:t>
      </w:r>
      <w:r w:rsidR="00814EC0" w:rsidRPr="005C5840">
        <w:t xml:space="preserve"> involves</w:t>
      </w:r>
      <w:r w:rsidRPr="005C5840">
        <w:t xml:space="preserve"> Hine-</w:t>
      </w:r>
      <w:proofErr w:type="spellStart"/>
      <w:r w:rsidRPr="005C5840">
        <w:t>te</w:t>
      </w:r>
      <w:proofErr w:type="spellEnd"/>
      <w:r w:rsidRPr="005C5840">
        <w:t>-</w:t>
      </w:r>
      <w:proofErr w:type="spellStart"/>
      <w:r w:rsidRPr="005C5840">
        <w:t>iwaiwa</w:t>
      </w:r>
      <w:proofErr w:type="spellEnd"/>
      <w:r w:rsidRPr="005C5840">
        <w:t>,</w:t>
      </w:r>
      <w:r w:rsidR="00814EC0" w:rsidRPr="005C5840">
        <w:t xml:space="preserve"> </w:t>
      </w:r>
      <w:r w:rsidRPr="005C5840">
        <w:t xml:space="preserve">the daughter of the god </w:t>
      </w:r>
      <w:proofErr w:type="spellStart"/>
      <w:r w:rsidRPr="005C5840">
        <w:t>Tane</w:t>
      </w:r>
      <w:proofErr w:type="spellEnd"/>
      <w:r w:rsidRPr="005C5840">
        <w:t xml:space="preserve"> (</w:t>
      </w:r>
      <w:proofErr w:type="spellStart"/>
      <w:r w:rsidRPr="005C5840">
        <w:t>Orbell</w:t>
      </w:r>
      <w:proofErr w:type="spellEnd"/>
      <w:r w:rsidRPr="005C5840">
        <w:t xml:space="preserve"> 1995:64)</w:t>
      </w:r>
      <w:r w:rsidR="00B726D5" w:rsidRPr="005C5840">
        <w:t xml:space="preserve"> and sister of </w:t>
      </w:r>
      <w:proofErr w:type="spellStart"/>
      <w:r w:rsidR="00B726D5" w:rsidRPr="005C5840">
        <w:t>Māui</w:t>
      </w:r>
      <w:proofErr w:type="spellEnd"/>
      <w:r w:rsidR="00B726D5" w:rsidRPr="005C5840">
        <w:t xml:space="preserve">.  </w:t>
      </w:r>
      <w:proofErr w:type="spellStart"/>
      <w:r w:rsidR="00B726D5" w:rsidRPr="005C5840">
        <w:t>Tane</w:t>
      </w:r>
      <w:proofErr w:type="spellEnd"/>
      <w:r w:rsidR="00B726D5" w:rsidRPr="005C5840">
        <w:t xml:space="preserve"> </w:t>
      </w:r>
      <w:r w:rsidRPr="005C5840">
        <w:t xml:space="preserve">gave </w:t>
      </w:r>
      <w:r w:rsidR="00B726D5" w:rsidRPr="005C5840">
        <w:t>his daughter</w:t>
      </w:r>
      <w:r w:rsidR="00814EC0" w:rsidRPr="005C5840">
        <w:t xml:space="preserve"> </w:t>
      </w:r>
      <w:r w:rsidRPr="005C5840">
        <w:t xml:space="preserve">her </w:t>
      </w:r>
      <w:r w:rsidR="00814EC0" w:rsidRPr="005C5840">
        <w:t xml:space="preserve">first </w:t>
      </w:r>
      <w:proofErr w:type="spellStart"/>
      <w:r w:rsidR="00814EC0" w:rsidRPr="005C5840">
        <w:t>hei</w:t>
      </w:r>
      <w:proofErr w:type="spellEnd"/>
      <w:r w:rsidR="00814EC0" w:rsidRPr="005C5840">
        <w:t xml:space="preserve"> </w:t>
      </w:r>
      <w:proofErr w:type="spellStart"/>
      <w:r w:rsidR="00814EC0" w:rsidRPr="005C5840">
        <w:t>tiki</w:t>
      </w:r>
      <w:proofErr w:type="spellEnd"/>
      <w:r w:rsidR="00814EC0" w:rsidRPr="005C5840">
        <w:t xml:space="preserve"> (Best 1914:131, Grey 1855a:50). </w:t>
      </w:r>
      <w:r w:rsidRPr="005C5840">
        <w:t>Hine-</w:t>
      </w:r>
      <w:proofErr w:type="spellStart"/>
      <w:r w:rsidRPr="005C5840">
        <w:t>te</w:t>
      </w:r>
      <w:proofErr w:type="spellEnd"/>
      <w:r w:rsidRPr="005C5840">
        <w:t>-</w:t>
      </w:r>
      <w:proofErr w:type="spellStart"/>
      <w:r w:rsidRPr="005C5840">
        <w:t>iwaiwa</w:t>
      </w:r>
      <w:proofErr w:type="spellEnd"/>
      <w:r w:rsidRPr="005C5840">
        <w:t xml:space="preserve"> married</w:t>
      </w:r>
      <w:r w:rsidR="00814EC0" w:rsidRPr="005C5840">
        <w:t xml:space="preserve"> </w:t>
      </w:r>
      <w:proofErr w:type="spellStart"/>
      <w:r w:rsidR="00814EC0" w:rsidRPr="005C5840">
        <w:t>Irawaru</w:t>
      </w:r>
      <w:proofErr w:type="spellEnd"/>
      <w:r w:rsidR="00B726D5" w:rsidRPr="005C5840">
        <w:t>, who was transformed into a dog by </w:t>
      </w:r>
      <w:proofErr w:type="spellStart"/>
      <w:r w:rsidR="00B726D5" w:rsidRPr="005C5840">
        <w:fldChar w:fldCharType="begin"/>
      </w:r>
      <w:r w:rsidR="00B726D5" w:rsidRPr="005C5840">
        <w:instrText xml:space="preserve"> HYPERLINK "https://en.wikipedia.org/wiki/M%C4%81ui_(M%C4%81ori_mythology)" \o "Māui (Māori mythology)" </w:instrText>
      </w:r>
      <w:r w:rsidR="00B726D5" w:rsidRPr="005C5840">
        <w:fldChar w:fldCharType="separate"/>
      </w:r>
      <w:r w:rsidR="00B726D5" w:rsidRPr="005C5840">
        <w:rPr>
          <w:rStyle w:val="Hyperlink"/>
        </w:rPr>
        <w:t>Māui-tikitiki</w:t>
      </w:r>
      <w:proofErr w:type="spellEnd"/>
      <w:r w:rsidR="00B726D5" w:rsidRPr="005C5840">
        <w:fldChar w:fldCharType="end"/>
      </w:r>
      <w:r w:rsidR="00B726D5" w:rsidRPr="005C5840">
        <w:t xml:space="preserve">. In her grief </w:t>
      </w:r>
      <w:proofErr w:type="spellStart"/>
      <w:r w:rsidR="00B726D5" w:rsidRPr="005C5840">
        <w:t>Hinauri</w:t>
      </w:r>
      <w:proofErr w:type="spellEnd"/>
      <w:r w:rsidR="00B726D5" w:rsidRPr="005C5840">
        <w:t xml:space="preserve"> threw herself into the sea and was cast ashore at </w:t>
      </w:r>
      <w:proofErr w:type="spellStart"/>
      <w:r w:rsidR="00B726D5" w:rsidRPr="005C5840">
        <w:t>Motutapu</w:t>
      </w:r>
      <w:proofErr w:type="spellEnd"/>
      <w:r w:rsidR="00B726D5" w:rsidRPr="005C5840">
        <w:t xml:space="preserve"> (sacred island) the home of </w:t>
      </w:r>
      <w:proofErr w:type="spellStart"/>
      <w:r w:rsidR="00B726D5" w:rsidRPr="005C5840">
        <w:t>Tinirau</w:t>
      </w:r>
      <w:proofErr w:type="spellEnd"/>
      <w:r w:rsidR="00B726D5" w:rsidRPr="005C5840">
        <w:t xml:space="preserve">, where she attracts his attention by muddying the pools he uses </w:t>
      </w:r>
      <w:r w:rsidR="00C6563A" w:rsidRPr="005C5840">
        <w:t>for breeding fish (Grey 1855a:54,81).</w:t>
      </w:r>
      <w:r w:rsidR="00B726D5" w:rsidRPr="005C5840">
        <w:t xml:space="preserve"> </w:t>
      </w:r>
      <w:proofErr w:type="spellStart"/>
      <w:r w:rsidR="00B726D5" w:rsidRPr="005C5840">
        <w:t>Tinirau</w:t>
      </w:r>
      <w:proofErr w:type="spellEnd"/>
      <w:r w:rsidR="00B726D5" w:rsidRPr="005C5840">
        <w:t> is a guardian of fish, a son of </w:t>
      </w:r>
      <w:proofErr w:type="spellStart"/>
      <w:r w:rsidR="00B726D5" w:rsidRPr="005C5840">
        <w:fldChar w:fldCharType="begin"/>
      </w:r>
      <w:r w:rsidR="00B726D5" w:rsidRPr="005C5840">
        <w:instrText xml:space="preserve"> HYPERLINK "https://en.wikipedia.org/wiki/Tangaroa" \o "Tangaroa" </w:instrText>
      </w:r>
      <w:r w:rsidR="00B726D5" w:rsidRPr="005C5840">
        <w:fldChar w:fldCharType="separate"/>
      </w:r>
      <w:r w:rsidR="00B726D5" w:rsidRPr="005C5840">
        <w:rPr>
          <w:rStyle w:val="Hyperlink"/>
        </w:rPr>
        <w:t>Tangaroa</w:t>
      </w:r>
      <w:proofErr w:type="spellEnd"/>
      <w:r w:rsidR="00B726D5" w:rsidRPr="005C5840">
        <w:fldChar w:fldCharType="end"/>
      </w:r>
      <w:r w:rsidR="00B726D5" w:rsidRPr="005C5840">
        <w:t xml:space="preserve">, the god of the sea. </w:t>
      </w:r>
      <w:r w:rsidR="004370BB" w:rsidRPr="005C5840">
        <w:t>Hine-</w:t>
      </w:r>
      <w:proofErr w:type="spellStart"/>
      <w:r w:rsidR="004370BB" w:rsidRPr="005C5840">
        <w:t>te</w:t>
      </w:r>
      <w:proofErr w:type="spellEnd"/>
      <w:r w:rsidR="004370BB" w:rsidRPr="005C5840">
        <w:t>-</w:t>
      </w:r>
      <w:proofErr w:type="spellStart"/>
      <w:r w:rsidR="004370BB" w:rsidRPr="005C5840">
        <w:t>iwaiwa</w:t>
      </w:r>
      <w:proofErr w:type="spellEnd"/>
      <w:r w:rsidR="004370BB" w:rsidRPr="005C5840">
        <w:t xml:space="preserve"> and </w:t>
      </w:r>
      <w:proofErr w:type="spellStart"/>
      <w:r w:rsidR="004370BB" w:rsidRPr="005C5840">
        <w:t>Tinirau</w:t>
      </w:r>
      <w:proofErr w:type="spellEnd"/>
      <w:r w:rsidR="004370BB" w:rsidRPr="005C5840">
        <w:t xml:space="preserve"> slept together, and this angered </w:t>
      </w:r>
      <w:proofErr w:type="spellStart"/>
      <w:r w:rsidR="004370BB" w:rsidRPr="005C5840">
        <w:t>Tinirau’s</w:t>
      </w:r>
      <w:proofErr w:type="spellEnd"/>
      <w:r w:rsidR="004370BB" w:rsidRPr="005C5840">
        <w:t xml:space="preserve"> co-wives, Makai-</w:t>
      </w:r>
      <w:proofErr w:type="spellStart"/>
      <w:r w:rsidR="004370BB" w:rsidRPr="005C5840">
        <w:t>atua</w:t>
      </w:r>
      <w:proofErr w:type="spellEnd"/>
      <w:r w:rsidR="004370BB" w:rsidRPr="005C5840">
        <w:t>-</w:t>
      </w:r>
      <w:proofErr w:type="spellStart"/>
      <w:r w:rsidR="004370BB" w:rsidRPr="005C5840">
        <w:t>uriuri</w:t>
      </w:r>
      <w:proofErr w:type="spellEnd"/>
      <w:r w:rsidR="004370BB" w:rsidRPr="005C5840">
        <w:t xml:space="preserve"> and Makai-</w:t>
      </w:r>
      <w:proofErr w:type="spellStart"/>
      <w:r w:rsidR="004370BB" w:rsidRPr="005C5840">
        <w:t>atua</w:t>
      </w:r>
      <w:proofErr w:type="spellEnd"/>
      <w:r w:rsidR="004370BB" w:rsidRPr="005C5840">
        <w:t>-</w:t>
      </w:r>
      <w:proofErr w:type="spellStart"/>
      <w:r w:rsidR="004370BB" w:rsidRPr="005C5840">
        <w:t>haehae</w:t>
      </w:r>
      <w:proofErr w:type="spellEnd"/>
      <w:r w:rsidR="004370BB" w:rsidRPr="005C5840">
        <w:t>. Hine-</w:t>
      </w:r>
      <w:proofErr w:type="spellStart"/>
      <w:r w:rsidR="004370BB" w:rsidRPr="005C5840">
        <w:t>te</w:t>
      </w:r>
      <w:proofErr w:type="spellEnd"/>
      <w:r w:rsidR="004370BB" w:rsidRPr="005C5840">
        <w:t>-</w:t>
      </w:r>
      <w:proofErr w:type="spellStart"/>
      <w:r w:rsidR="004370BB" w:rsidRPr="005C5840">
        <w:t>iwaiwa</w:t>
      </w:r>
      <w:proofErr w:type="spellEnd"/>
      <w:r w:rsidR="004370BB" w:rsidRPr="005C5840">
        <w:t xml:space="preserve"> killed both by invoking a powerful </w:t>
      </w:r>
      <w:proofErr w:type="spellStart"/>
      <w:r w:rsidR="004370BB" w:rsidRPr="005C5840">
        <w:t>karakia</w:t>
      </w:r>
      <w:proofErr w:type="spellEnd"/>
      <w:r w:rsidR="004370BB" w:rsidRPr="005C5840">
        <w:t xml:space="preserve"> ‘incantation.’ Then she threw sto</w:t>
      </w:r>
      <w:r w:rsidR="005165A9" w:rsidRPr="005C5840">
        <w:t xml:space="preserve">nes at them </w:t>
      </w:r>
      <w:r w:rsidR="004370BB" w:rsidRPr="005C5840">
        <w:t xml:space="preserve">and as they struck </w:t>
      </w:r>
      <w:proofErr w:type="spellStart"/>
      <w:r w:rsidR="005165A9" w:rsidRPr="005C5840">
        <w:t>Tinirau’s</w:t>
      </w:r>
      <w:proofErr w:type="spellEnd"/>
      <w:r w:rsidR="005165A9" w:rsidRPr="005C5840">
        <w:t xml:space="preserve"> co-wives </w:t>
      </w:r>
      <w:r w:rsidR="004370BB" w:rsidRPr="005C5840">
        <w:t xml:space="preserve">they burst </w:t>
      </w:r>
      <w:r w:rsidR="005165A9" w:rsidRPr="005C5840">
        <w:t>and the discovery of</w:t>
      </w:r>
      <w:r w:rsidR="004370BB" w:rsidRPr="005C5840">
        <w:t xml:space="preserve"> greenstone or pounamu </w:t>
      </w:r>
      <w:r w:rsidR="005165A9" w:rsidRPr="005C5840">
        <w:t xml:space="preserve">was revealed from which the first </w:t>
      </w:r>
      <w:proofErr w:type="spellStart"/>
      <w:r w:rsidR="005165A9" w:rsidRPr="005C5840">
        <w:t>hei</w:t>
      </w:r>
      <w:proofErr w:type="spellEnd"/>
      <w:r w:rsidR="005165A9" w:rsidRPr="005C5840">
        <w:t xml:space="preserve"> </w:t>
      </w:r>
      <w:proofErr w:type="spellStart"/>
      <w:r w:rsidR="005165A9" w:rsidRPr="005C5840">
        <w:t>tiki</w:t>
      </w:r>
      <w:proofErr w:type="spellEnd"/>
      <w:r w:rsidR="005165A9" w:rsidRPr="005C5840">
        <w:t xml:space="preserve"> were carved </w:t>
      </w:r>
      <w:r w:rsidR="004370BB" w:rsidRPr="005C5840">
        <w:t>(Reed 2004:150).</w:t>
      </w:r>
    </w:p>
    <w:p w:rsidR="00661F4D" w:rsidRPr="005C5840" w:rsidRDefault="00661F4D" w:rsidP="005C5840">
      <w:r w:rsidRPr="005C5840">
        <w:t xml:space="preserve">Traditionally there were several types of </w:t>
      </w:r>
      <w:proofErr w:type="spellStart"/>
      <w:r w:rsidRPr="005C5840">
        <w:t>hei-tiki</w:t>
      </w:r>
      <w:proofErr w:type="spellEnd"/>
      <w:r w:rsidRPr="005C5840">
        <w:t xml:space="preserve"> which varied widely in form. Modern-day </w:t>
      </w:r>
      <w:proofErr w:type="spellStart"/>
      <w:r w:rsidRPr="005C5840">
        <w:t>hei-tiki</w:t>
      </w:r>
      <w:proofErr w:type="spellEnd"/>
      <w:r w:rsidRPr="005C5840">
        <w:t xml:space="preserve"> however, may be divided into two types. The first type is rather delicate, with a head/body ratio of approximately 30/70, with small details included, such as ears, elbows, and knees. The head is on a tilt, and one hand is placed on the thigh, and the other on the chest. The eyes are relatively small. The second type is generally heavier than the first. It has a 40/60 head/body ratio, both hands are on the thighs, and the eyes are proportionately larger.</w:t>
      </w:r>
    </w:p>
    <w:p w:rsidR="00661F4D" w:rsidRPr="005C5840" w:rsidRDefault="00661F4D" w:rsidP="005C5840">
      <w:r w:rsidRPr="005C5840">
        <w:t xml:space="preserve">From the size and style of traditional examples of </w:t>
      </w:r>
      <w:proofErr w:type="spellStart"/>
      <w:r w:rsidRPr="005C5840">
        <w:t>hei-tiki</w:t>
      </w:r>
      <w:proofErr w:type="spellEnd"/>
      <w:r w:rsidRPr="005C5840">
        <w:t xml:space="preserve"> it is likely that the stone was first cut in the form of a small adze. The tilted head of the </w:t>
      </w:r>
      <w:proofErr w:type="spellStart"/>
      <w:r w:rsidRPr="005C5840">
        <w:t>pitau</w:t>
      </w:r>
      <w:proofErr w:type="spellEnd"/>
      <w:r w:rsidRPr="005C5840">
        <w:t xml:space="preserve"> variety of </w:t>
      </w:r>
      <w:proofErr w:type="spellStart"/>
      <w:r w:rsidRPr="005C5840">
        <w:t>hei-tiki</w:t>
      </w:r>
      <w:proofErr w:type="spellEnd"/>
      <w:r w:rsidRPr="005C5840">
        <w:t xml:space="preserve"> derives from the properties of the stone - its hardness and great value make it important to </w:t>
      </w:r>
      <w:proofErr w:type="spellStart"/>
      <w:r w:rsidRPr="005C5840">
        <w:t>minimise</w:t>
      </w:r>
      <w:proofErr w:type="spellEnd"/>
      <w:r w:rsidRPr="005C5840">
        <w:t xml:space="preserve"> the amount of the stone that has to be removed. Creating a </w:t>
      </w:r>
      <w:proofErr w:type="spellStart"/>
      <w:r w:rsidRPr="005C5840">
        <w:t>hei-tiki</w:t>
      </w:r>
      <w:proofErr w:type="spellEnd"/>
      <w:r w:rsidRPr="005C5840">
        <w:t xml:space="preserve"> with traditional methods is a long, arduous process during which the stone is smoothed by abrasive rubbing; finally, using sticks and water, it is slowly shaped and the holes bored out. After laborious and lengthy polishing, the completed pendant is suspended by a plaited cord and secured by a loop and toggle.</w:t>
      </w:r>
    </w:p>
    <w:p w:rsidR="00661F4D" w:rsidRPr="00464E71" w:rsidRDefault="00661F4D" w:rsidP="006259DF">
      <w:pPr>
        <w:rPr>
          <w:b/>
          <w:bCs/>
        </w:rPr>
      </w:pPr>
    </w:p>
    <w:p w:rsidR="006259DF" w:rsidRPr="00EB5DE2" w:rsidRDefault="006259DF" w:rsidP="006259DF">
      <w:pPr>
        <w:rPr>
          <w:b/>
          <w:bCs/>
        </w:rPr>
      </w:pPr>
      <w:r w:rsidRPr="00EB5DE2">
        <w:rPr>
          <w:b/>
          <w:bCs/>
        </w:rPr>
        <w:t>LC Classification:</w:t>
      </w:r>
    </w:p>
    <w:p w:rsidR="006259DF" w:rsidRDefault="006259DF" w:rsidP="006259DF">
      <w:r>
        <w:rPr>
          <w:rStyle w:val="Strong"/>
        </w:rPr>
        <w:t>Date or Time Horizon:</w:t>
      </w:r>
      <w:r>
        <w:t xml:space="preserve"> </w:t>
      </w:r>
    </w:p>
    <w:p w:rsidR="006259DF" w:rsidRDefault="006259DF" w:rsidP="006259DF">
      <w:r>
        <w:rPr>
          <w:rStyle w:val="Strong"/>
        </w:rPr>
        <w:t>Geographical Area:</w:t>
      </w:r>
      <w:r>
        <w:t xml:space="preserve"> </w:t>
      </w:r>
    </w:p>
    <w:p w:rsidR="006259DF" w:rsidRDefault="006259DF" w:rsidP="006259DF">
      <w:pPr>
        <w:rPr>
          <w:b/>
        </w:rPr>
      </w:pPr>
      <w:r w:rsidRPr="0011252F">
        <w:rPr>
          <w:b/>
        </w:rPr>
        <w:t>Map</w:t>
      </w:r>
      <w:r>
        <w:rPr>
          <w:b/>
        </w:rPr>
        <w:t>:</w:t>
      </w:r>
      <w:r w:rsidRPr="0011252F">
        <w:rPr>
          <w:b/>
        </w:rPr>
        <w:t xml:space="preserve"> </w:t>
      </w:r>
    </w:p>
    <w:p w:rsidR="006259DF" w:rsidRPr="0011252F" w:rsidRDefault="006259DF" w:rsidP="006259DF">
      <w:pPr>
        <w:rPr>
          <w:b/>
        </w:rPr>
      </w:pPr>
      <w:r w:rsidRPr="0011252F">
        <w:rPr>
          <w:b/>
        </w:rPr>
        <w:t>GPS coordinates:</w:t>
      </w:r>
    </w:p>
    <w:p w:rsidR="006259DF" w:rsidRDefault="006259DF" w:rsidP="006259DF">
      <w:r>
        <w:rPr>
          <w:rStyle w:val="Strong"/>
        </w:rPr>
        <w:t>Cultural Affiliation:</w:t>
      </w:r>
      <w:r>
        <w:t xml:space="preserve"> </w:t>
      </w:r>
    </w:p>
    <w:p w:rsidR="00661F4D" w:rsidRPr="006259DF" w:rsidRDefault="006259DF" w:rsidP="00661F4D">
      <w:pPr>
        <w:rPr>
          <w:rStyle w:val="Strong"/>
          <w:b w:val="0"/>
          <w:bCs w:val="0"/>
        </w:rPr>
      </w:pPr>
      <w:r>
        <w:rPr>
          <w:rStyle w:val="Strong"/>
        </w:rPr>
        <w:lastRenderedPageBreak/>
        <w:t>Medi</w:t>
      </w:r>
      <w:r w:rsidR="00661F4D">
        <w:rPr>
          <w:rStyle w:val="Strong"/>
        </w:rPr>
        <w:t>um</w:t>
      </w:r>
      <w:r>
        <w:rPr>
          <w:rStyle w:val="Strong"/>
        </w:rPr>
        <w:t>:</w:t>
      </w:r>
      <w:r>
        <w:t xml:space="preserve"> </w:t>
      </w:r>
      <w:proofErr w:type="spellStart"/>
      <w:r w:rsidR="00661F4D">
        <w:t>Arahura</w:t>
      </w:r>
      <w:proofErr w:type="spellEnd"/>
      <w:r w:rsidR="00661F4D">
        <w:t xml:space="preserve"> Flower Jade </w:t>
      </w:r>
    </w:p>
    <w:p w:rsidR="006259DF" w:rsidRDefault="006259DF" w:rsidP="006259DF"/>
    <w:p w:rsidR="006259DF" w:rsidRDefault="006259DF" w:rsidP="006259DF">
      <w:pPr>
        <w:rPr>
          <w:b/>
          <w:bCs/>
        </w:rPr>
      </w:pPr>
      <w:r>
        <w:rPr>
          <w:rStyle w:val="Strong"/>
        </w:rPr>
        <w:t>Dimensions:</w:t>
      </w:r>
      <w:r w:rsidRPr="00661F4D">
        <w:t xml:space="preserve"> </w:t>
      </w:r>
      <w:r w:rsidR="00661F4D" w:rsidRPr="00661F4D">
        <w:t>50 mm long and 30 mm wide</w:t>
      </w:r>
    </w:p>
    <w:p w:rsidR="006259DF" w:rsidRDefault="006259DF" w:rsidP="006259DF">
      <w:pPr>
        <w:rPr>
          <w:rStyle w:val="Strong"/>
        </w:rPr>
      </w:pPr>
      <w:r>
        <w:rPr>
          <w:rStyle w:val="Strong"/>
        </w:rPr>
        <w:t xml:space="preserve">Weight:  </w:t>
      </w:r>
    </w:p>
    <w:p w:rsidR="006259DF" w:rsidRDefault="006259DF" w:rsidP="006259DF">
      <w:pPr>
        <w:rPr>
          <w:rStyle w:val="Strong"/>
        </w:rPr>
      </w:pPr>
      <w:r>
        <w:rPr>
          <w:rStyle w:val="Strong"/>
        </w:rPr>
        <w:t>Condition:</w:t>
      </w:r>
      <w:r w:rsidR="00661F4D">
        <w:rPr>
          <w:rStyle w:val="Strong"/>
        </w:rPr>
        <w:t xml:space="preserve"> original</w:t>
      </w:r>
      <w:r w:rsidR="00CF24F6">
        <w:rPr>
          <w:rStyle w:val="Strong"/>
        </w:rPr>
        <w:t xml:space="preserve"> </w:t>
      </w:r>
    </w:p>
    <w:p w:rsidR="006259DF" w:rsidRDefault="006259DF" w:rsidP="006259DF">
      <w:pPr>
        <w:rPr>
          <w:b/>
          <w:bCs/>
        </w:rPr>
      </w:pPr>
      <w:r>
        <w:rPr>
          <w:rStyle w:val="Strong"/>
        </w:rPr>
        <w:t>Provenance:</w:t>
      </w:r>
      <w:r>
        <w:t xml:space="preserve"> </w:t>
      </w:r>
      <w:r w:rsidR="00661F4D">
        <w:t>Wellington, NZ</w:t>
      </w:r>
    </w:p>
    <w:p w:rsidR="006259DF" w:rsidRDefault="006259DF" w:rsidP="006259DF">
      <w:pPr>
        <w:rPr>
          <w:b/>
          <w:bCs/>
        </w:rPr>
      </w:pPr>
      <w:r>
        <w:rPr>
          <w:b/>
          <w:bCs/>
        </w:rPr>
        <w:t>Discussion:</w:t>
      </w:r>
    </w:p>
    <w:p w:rsidR="00E4414C" w:rsidRDefault="00E4414C" w:rsidP="00E4414C">
      <w:proofErr w:type="spellStart"/>
      <w:r>
        <w:rPr>
          <w:b/>
          <w:bCs/>
        </w:rPr>
        <w:t>Hei</w:t>
      </w:r>
      <w:proofErr w:type="spellEnd"/>
      <w:r>
        <w:rPr>
          <w:b/>
          <w:bCs/>
        </w:rPr>
        <w:t xml:space="preserve"> </w:t>
      </w:r>
      <w:proofErr w:type="spellStart"/>
      <w:r>
        <w:rPr>
          <w:b/>
          <w:bCs/>
        </w:rPr>
        <w:t>tiki</w:t>
      </w:r>
      <w:proofErr w:type="spellEnd"/>
      <w:r>
        <w:rPr>
          <w:b/>
          <w:bCs/>
        </w:rPr>
        <w:t xml:space="preserve"> were mad of wood a perishable material, which was recorded in</w:t>
      </w:r>
      <w:r>
        <w:t xml:space="preserve"> 1772</w:t>
      </w:r>
      <w:r>
        <w:t xml:space="preserve"> in</w:t>
      </w:r>
      <w:r>
        <w:t xml:space="preserve"> Northland</w:t>
      </w:r>
      <w:r>
        <w:t xml:space="preserve"> by </w:t>
      </w:r>
      <w:r>
        <w:t xml:space="preserve">Crozet </w:t>
      </w:r>
      <w:r>
        <w:t xml:space="preserve">who </w:t>
      </w:r>
      <w:r>
        <w:t xml:space="preserve">observed the wearing of wooden </w:t>
      </w:r>
      <w:proofErr w:type="spellStart"/>
      <w:r>
        <w:t>tiki</w:t>
      </w:r>
      <w:proofErr w:type="spellEnd"/>
      <w:r>
        <w:t xml:space="preserve"> figures in addition to the wearing of pounamu </w:t>
      </w:r>
      <w:proofErr w:type="spellStart"/>
      <w:r>
        <w:t>hei</w:t>
      </w:r>
      <w:proofErr w:type="spellEnd"/>
      <w:r>
        <w:t xml:space="preserve"> </w:t>
      </w:r>
      <w:proofErr w:type="spellStart"/>
      <w:r>
        <w:t>tiki</w:t>
      </w:r>
      <w:proofErr w:type="spellEnd"/>
      <w:r>
        <w:t xml:space="preserve"> (Ling Roth 1891:45): </w:t>
      </w:r>
      <w:r>
        <w:t>“</w:t>
      </w:r>
      <w:r>
        <w:t xml:space="preserve">in the middle of every village there is a carved figure which appears to represent the tutelary god of the village. In their houses are to be found similar figures like little idols placed in positions of </w:t>
      </w:r>
      <w:proofErr w:type="spellStart"/>
      <w:r>
        <w:t>honour</w:t>
      </w:r>
      <w:proofErr w:type="spellEnd"/>
      <w:r>
        <w:t>. Several savages carried similar figures carved in jade or in wood around their necks. These figures are simply hideous; they nearly all have an immoderately long tongue and have a fearful look</w:t>
      </w:r>
      <w:r>
        <w:t>.”</w:t>
      </w:r>
      <w:r w:rsidR="00CF24F6">
        <w:t xml:space="preserve"> T</w:t>
      </w:r>
      <w:r w:rsidR="00CF24F6">
        <w:t xml:space="preserve">he classic Māori </w:t>
      </w:r>
      <w:proofErr w:type="spellStart"/>
      <w:r w:rsidR="00CF24F6">
        <w:t>manaia</w:t>
      </w:r>
      <w:proofErr w:type="spellEnd"/>
      <w:r w:rsidR="00CF24F6">
        <w:t xml:space="preserve">, </w:t>
      </w:r>
      <w:proofErr w:type="spellStart"/>
      <w:r w:rsidR="00CF24F6">
        <w:t>marakihau</w:t>
      </w:r>
      <w:proofErr w:type="spellEnd"/>
      <w:r w:rsidR="00CF24F6">
        <w:t xml:space="preserve"> and </w:t>
      </w:r>
      <w:proofErr w:type="spellStart"/>
      <w:r w:rsidR="00CF24F6">
        <w:t>pekapeka</w:t>
      </w:r>
      <w:proofErr w:type="spellEnd"/>
      <w:r w:rsidR="00CF24F6">
        <w:t xml:space="preserve"> pendants are also pounamu renditions of similar distinctive imagery found in wood carving (</w:t>
      </w:r>
      <w:proofErr w:type="spellStart"/>
      <w:r w:rsidR="00CF24F6">
        <w:t>Archey</w:t>
      </w:r>
      <w:proofErr w:type="spellEnd"/>
      <w:r w:rsidR="00CF24F6">
        <w:t xml:space="preserve"> 1936:49, </w:t>
      </w:r>
      <w:proofErr w:type="spellStart"/>
      <w:r w:rsidR="00CF24F6">
        <w:t>Neich</w:t>
      </w:r>
      <w:proofErr w:type="spellEnd"/>
      <w:r w:rsidR="00CF24F6">
        <w:t xml:space="preserve"> 1997:18-21). </w:t>
      </w:r>
      <w:r w:rsidR="00CF24F6">
        <w:t>T</w:t>
      </w:r>
      <w:r w:rsidR="00CF24F6">
        <w:t>he imagery of several pouna</w:t>
      </w:r>
      <w:r w:rsidR="00CF24F6">
        <w:t xml:space="preserve">mu pendants appear to have their </w:t>
      </w:r>
      <w:r w:rsidR="00CF24F6">
        <w:t xml:space="preserve">origins in wood carving </w:t>
      </w:r>
      <w:r w:rsidR="00CF24F6">
        <w:t>suggesting</w:t>
      </w:r>
      <w:r w:rsidR="00CF24F6">
        <w:t xml:space="preserve"> the plausibility of </w:t>
      </w:r>
      <w:proofErr w:type="spellStart"/>
      <w:r w:rsidR="00CF24F6">
        <w:t>Archey’s</w:t>
      </w:r>
      <w:proofErr w:type="spellEnd"/>
      <w:r w:rsidR="00CF24F6">
        <w:t xml:space="preserve"> argument for the development of </w:t>
      </w:r>
      <w:proofErr w:type="spellStart"/>
      <w:r w:rsidR="00CF24F6">
        <w:t>hei</w:t>
      </w:r>
      <w:proofErr w:type="spellEnd"/>
      <w:r w:rsidR="00CF24F6">
        <w:t xml:space="preserve"> </w:t>
      </w:r>
      <w:proofErr w:type="spellStart"/>
      <w:r w:rsidR="00CF24F6">
        <w:t>tiki</w:t>
      </w:r>
      <w:proofErr w:type="spellEnd"/>
      <w:r w:rsidR="00CF24F6">
        <w:t xml:space="preserve"> from earlier wooden prototypes</w:t>
      </w:r>
      <w:r w:rsidR="00CF24F6">
        <w:t>.</w:t>
      </w:r>
    </w:p>
    <w:p w:rsidR="005C5840" w:rsidRDefault="005C5840" w:rsidP="005C5840">
      <w:pPr>
        <w:rPr>
          <w:b/>
          <w:bCs/>
        </w:rPr>
      </w:pPr>
      <w:r>
        <w:t xml:space="preserve">Skinner constructed an evolutionary sequence for </w:t>
      </w:r>
      <w:r w:rsidR="00E4414C">
        <w:t xml:space="preserve">surviving stone, bone or shell </w:t>
      </w:r>
      <w:proofErr w:type="spellStart"/>
      <w:r>
        <w:t>hei</w:t>
      </w:r>
      <w:proofErr w:type="spellEnd"/>
      <w:r>
        <w:t xml:space="preserve"> </w:t>
      </w:r>
      <w:proofErr w:type="spellStart"/>
      <w:r>
        <w:t>tiki</w:t>
      </w:r>
      <w:proofErr w:type="spellEnd"/>
      <w:r>
        <w:t xml:space="preserve"> by making comparisons with </w:t>
      </w:r>
      <w:proofErr w:type="spellStart"/>
      <w:r>
        <w:t>tiki</w:t>
      </w:r>
      <w:proofErr w:type="spellEnd"/>
      <w:r>
        <w:t xml:space="preserve"> figures ranging in order of assumed stylistic antiquity from the human bone </w:t>
      </w:r>
      <w:proofErr w:type="spellStart"/>
      <w:r>
        <w:t>tiki</w:t>
      </w:r>
      <w:proofErr w:type="spellEnd"/>
      <w:r>
        <w:t xml:space="preserve"> pendants of the Marquesas Islands (Skinner 1932:207) and the wooden </w:t>
      </w:r>
      <w:proofErr w:type="spellStart"/>
      <w:r>
        <w:t>maoi</w:t>
      </w:r>
      <w:proofErr w:type="spellEnd"/>
      <w:r>
        <w:t xml:space="preserve"> </w:t>
      </w:r>
      <w:proofErr w:type="spellStart"/>
      <w:r>
        <w:t>miro</w:t>
      </w:r>
      <w:proofErr w:type="spellEnd"/>
      <w:r>
        <w:t xml:space="preserve"> figures from Rapanui ‘Easter Island’ (Skinner 1940:4,14-15), to the most common style of </w:t>
      </w:r>
      <w:proofErr w:type="spellStart"/>
      <w:r>
        <w:t>hei</w:t>
      </w:r>
      <w:proofErr w:type="spellEnd"/>
      <w:r>
        <w:t xml:space="preserve"> </w:t>
      </w:r>
      <w:proofErr w:type="spellStart"/>
      <w:r>
        <w:t>tiki</w:t>
      </w:r>
      <w:proofErr w:type="spellEnd"/>
      <w:r>
        <w:t xml:space="preserve">. The lineage within </w:t>
      </w:r>
      <w:proofErr w:type="spellStart"/>
      <w:r>
        <w:t>Aotearoa</w:t>
      </w:r>
      <w:proofErr w:type="spellEnd"/>
      <w:r>
        <w:t xml:space="preserve"> extends from two painted rock art human figures from the South Island – one headless and one with an erect head – (Skinner 1916:311-312, Fig.1), to an archaic headless </w:t>
      </w:r>
      <w:proofErr w:type="spellStart"/>
      <w:r>
        <w:t>tiki</w:t>
      </w:r>
      <w:proofErr w:type="spellEnd"/>
      <w:r>
        <w:t xml:space="preserve"> pendant from Otago made of serpentine (1916:312, Fig.2, 313; Figure 1 below), to three pounamu anthropomorphic pendants from Otago with abbreviated limbs and all perforated with holes for suspension (1916:312 Fig.3, 313), to an attributed archaic style of pounamu </w:t>
      </w:r>
      <w:proofErr w:type="spellStart"/>
      <w:r>
        <w:t>hei</w:t>
      </w:r>
      <w:proofErr w:type="spellEnd"/>
      <w:r>
        <w:t xml:space="preserve"> </w:t>
      </w:r>
      <w:proofErr w:type="spellStart"/>
      <w:r>
        <w:t>tiki</w:t>
      </w:r>
      <w:proofErr w:type="spellEnd"/>
      <w:r>
        <w:t xml:space="preserve"> designated as variety A with erect upright head, suspension hole, and possibly abbreviated</w:t>
      </w:r>
      <w:r>
        <w:t xml:space="preserve"> </w:t>
      </w:r>
      <w:r>
        <w:t xml:space="preserve">legs (1932:207,210,Plate A No.5; Figs 2 and 3), and finally to the most common style of pounamu </w:t>
      </w:r>
      <w:proofErr w:type="spellStart"/>
      <w:r>
        <w:t>hei</w:t>
      </w:r>
      <w:proofErr w:type="spellEnd"/>
      <w:r>
        <w:t xml:space="preserve"> </w:t>
      </w:r>
      <w:proofErr w:type="spellStart"/>
      <w:r>
        <w:t>tiki</w:t>
      </w:r>
      <w:proofErr w:type="spellEnd"/>
      <w:r>
        <w:t xml:space="preserve"> designated as variety B with head inclined to one side (1932:Plate A,207,208, Figure 4 below).</w:t>
      </w:r>
    </w:p>
    <w:p w:rsidR="005C5840" w:rsidRDefault="005C5840" w:rsidP="00E4414C">
      <w:pPr>
        <w:rPr>
          <w:b/>
          <w:bCs/>
        </w:rPr>
      </w:pPr>
      <w:r>
        <w:t>The morphological comparative technique employed by Skinner in constructing this sequence relied upon the identification of certain archaic features of style inherited from tropical Polynesia and the identification of some classic features resulting from local development within New Zealand. Archaic features include notching, abbreviated legs, forked tongue, the absence of a head, an upright head, and a hand positioned to the mouth. Classic features include the presence of holes for suspension, heads inclined to one side, and a general dissimilarity with anything archaic. Position within the sequence depended upon the extent to which these features were present. For example, the anthropomorphic pendants are positioned midway upon account of having abbreviated limbs (attributed archaic feature) and suspension holes (attributed classic feature).</w:t>
      </w:r>
      <w:r>
        <w:t xml:space="preserve"> Since </w:t>
      </w:r>
      <w:r>
        <w:t xml:space="preserve">considerable unevenness </w:t>
      </w:r>
      <w:r>
        <w:t xml:space="preserve">exists </w:t>
      </w:r>
      <w:r>
        <w:t>throughout the various regions of New Zealand in the transition from the archaic to classic phase</w:t>
      </w:r>
      <w:r w:rsidR="00E4414C">
        <w:t>s</w:t>
      </w:r>
      <w:r>
        <w:t xml:space="preserve"> of Māori culture</w:t>
      </w:r>
      <w:r>
        <w:t>,</w:t>
      </w:r>
      <w:r w:rsidR="00E4414C">
        <w:t xml:space="preserve"> </w:t>
      </w:r>
      <w:proofErr w:type="spellStart"/>
      <w:r w:rsidR="00E4414C">
        <w:t>Golson</w:t>
      </w:r>
      <w:proofErr w:type="spellEnd"/>
      <w:r w:rsidR="00E4414C">
        <w:t xml:space="preserve"> (1959), </w:t>
      </w:r>
      <w:r>
        <w:t xml:space="preserve">Davidson (1984:223) and </w:t>
      </w:r>
      <w:proofErr w:type="spellStart"/>
      <w:r>
        <w:t>Furey</w:t>
      </w:r>
      <w:proofErr w:type="spellEnd"/>
      <w:r>
        <w:t xml:space="preserve"> (1996:179) </w:t>
      </w:r>
      <w:r w:rsidR="00E4414C">
        <w:t>recognize that</w:t>
      </w:r>
      <w:r>
        <w:t xml:space="preserve"> some archaic elements of material culture, including archaic style </w:t>
      </w:r>
      <w:r w:rsidR="00E4414C">
        <w:t>of personal adornments</w:t>
      </w:r>
      <w:r>
        <w:t xml:space="preserve"> appear not to have transitioned into the classic phase at all</w:t>
      </w:r>
      <w:r w:rsidR="00E4414C">
        <w:t xml:space="preserve"> in certain areas such as the </w:t>
      </w:r>
      <w:r w:rsidR="00E4414C">
        <w:t>Coromandel Peninsula</w:t>
      </w:r>
      <w:r>
        <w:t>.</w:t>
      </w:r>
      <w:r w:rsidR="00E4414C">
        <w:t xml:space="preserve"> </w:t>
      </w:r>
      <w:proofErr w:type="spellStart"/>
      <w:r w:rsidR="00E4414C">
        <w:t>H</w:t>
      </w:r>
      <w:r w:rsidR="00E4414C">
        <w:t>ei</w:t>
      </w:r>
      <w:proofErr w:type="spellEnd"/>
      <w:r w:rsidR="00E4414C">
        <w:t xml:space="preserve"> </w:t>
      </w:r>
      <w:proofErr w:type="spellStart"/>
      <w:r w:rsidR="00E4414C">
        <w:t>tiki</w:t>
      </w:r>
      <w:proofErr w:type="spellEnd"/>
      <w:r w:rsidR="00E4414C">
        <w:t xml:space="preserve"> of similar age but from different localities possess some archaic features more so than others. The </w:t>
      </w:r>
      <w:proofErr w:type="spellStart"/>
      <w:r w:rsidR="00E4414C">
        <w:t>hei</w:t>
      </w:r>
      <w:proofErr w:type="spellEnd"/>
      <w:r w:rsidR="00E4414C">
        <w:t xml:space="preserve"> </w:t>
      </w:r>
      <w:proofErr w:type="spellStart"/>
      <w:r w:rsidR="00E4414C">
        <w:t>tiki</w:t>
      </w:r>
      <w:proofErr w:type="spellEnd"/>
      <w:r w:rsidR="00E4414C">
        <w:t xml:space="preserve"> with upright head, for example, may merely represent a style of </w:t>
      </w:r>
      <w:proofErr w:type="spellStart"/>
      <w:r w:rsidR="00E4414C">
        <w:t>hei</w:t>
      </w:r>
      <w:proofErr w:type="spellEnd"/>
      <w:r w:rsidR="00E4414C">
        <w:t xml:space="preserve"> </w:t>
      </w:r>
      <w:proofErr w:type="spellStart"/>
      <w:r w:rsidR="00E4414C">
        <w:t>tiki</w:t>
      </w:r>
      <w:proofErr w:type="spellEnd"/>
      <w:r w:rsidR="00E4414C">
        <w:t xml:space="preserve"> from localities in which that </w:t>
      </w:r>
      <w:r w:rsidR="00E4414C">
        <w:t>archaic</w:t>
      </w:r>
      <w:r w:rsidR="00E4414C">
        <w:t xml:space="preserve"> trait, </w:t>
      </w:r>
      <w:r w:rsidR="00E4414C">
        <w:t>persisted longer</w:t>
      </w:r>
      <w:r w:rsidR="00E4414C">
        <w:t xml:space="preserve"> than in other districts.</w:t>
      </w:r>
    </w:p>
    <w:p w:rsidR="005C5840" w:rsidRDefault="00565FA8" w:rsidP="006259DF">
      <w:pPr>
        <w:rPr>
          <w:noProof/>
        </w:rPr>
      </w:pPr>
      <w:r>
        <w:rPr>
          <w:noProof/>
        </w:rPr>
        <w:drawing>
          <wp:inline distT="0" distB="0" distL="0" distR="0" wp14:anchorId="507BB5AA" wp14:editId="0C379B62">
            <wp:extent cx="1819275" cy="51149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46000"/>
                              </a14:imgEffect>
                              <a14:imgEffect>
                                <a14:brightnessContrast contrast="-23000"/>
                              </a14:imgEffect>
                            </a14:imgLayer>
                          </a14:imgProps>
                        </a:ext>
                      </a:extLst>
                    </a:blip>
                    <a:stretch>
                      <a:fillRect/>
                    </a:stretch>
                  </pic:blipFill>
                  <pic:spPr>
                    <a:xfrm>
                      <a:off x="0" y="0"/>
                      <a:ext cx="1819275" cy="5114925"/>
                    </a:xfrm>
                    <a:prstGeom prst="rect">
                      <a:avLst/>
                    </a:prstGeom>
                  </pic:spPr>
                </pic:pic>
              </a:graphicData>
            </a:graphic>
          </wp:inline>
        </w:drawing>
      </w:r>
      <w:r w:rsidRPr="00565FA8">
        <w:rPr>
          <w:noProof/>
        </w:rPr>
        <w:t xml:space="preserve"> </w:t>
      </w:r>
    </w:p>
    <w:p w:rsidR="00CF24F6" w:rsidRDefault="00CF24F6" w:rsidP="00565FA8">
      <w:r>
        <w:t>Fig.</w:t>
      </w:r>
      <w:r w:rsidR="00565FA8">
        <w:t xml:space="preserve"> </w:t>
      </w:r>
      <w:r w:rsidR="000C10D2">
        <w:t>5</w:t>
      </w:r>
      <w:r w:rsidR="00565FA8">
        <w:t xml:space="preserve"> </w:t>
      </w:r>
      <w:r>
        <w:t xml:space="preserve">An 18th century </w:t>
      </w:r>
      <w:proofErr w:type="spellStart"/>
      <w:r>
        <w:t>poupou</w:t>
      </w:r>
      <w:proofErr w:type="spellEnd"/>
      <w:r>
        <w:t xml:space="preserve"> car</w:t>
      </w:r>
      <w:r>
        <w:t xml:space="preserve">ving </w:t>
      </w:r>
      <w:r>
        <w:t xml:space="preserve">collected from </w:t>
      </w:r>
      <w:proofErr w:type="spellStart"/>
      <w:r>
        <w:t>Tolaga</w:t>
      </w:r>
      <w:proofErr w:type="spellEnd"/>
      <w:r>
        <w:t xml:space="preserve"> Bay in 1769 by Cook; 1771 engraving by John </w:t>
      </w:r>
      <w:proofErr w:type="spellStart"/>
      <w:r>
        <w:t>Frederich</w:t>
      </w:r>
      <w:proofErr w:type="spellEnd"/>
      <w:r>
        <w:t xml:space="preserve"> Miller. </w:t>
      </w:r>
      <w:r>
        <w:t>I</w:t>
      </w:r>
      <w:r>
        <w:t xml:space="preserve">n the collection of </w:t>
      </w:r>
      <w:proofErr w:type="spellStart"/>
      <w:r>
        <w:t>Tuebingen</w:t>
      </w:r>
      <w:proofErr w:type="spellEnd"/>
      <w:r>
        <w:t xml:space="preserve"> University, Germany </w:t>
      </w:r>
      <w:r>
        <w:t xml:space="preserve">(Wood </w:t>
      </w:r>
      <w:r>
        <w:t>2012</w:t>
      </w:r>
      <w:r>
        <w:t>, pl. 7.25</w:t>
      </w:r>
      <w:r>
        <w:t xml:space="preserve">) shows the </w:t>
      </w:r>
      <w:proofErr w:type="spellStart"/>
      <w:r>
        <w:t>poupou</w:t>
      </w:r>
      <w:proofErr w:type="spellEnd"/>
      <w:r>
        <w:t xml:space="preserve"> in pre-restored state with the top end cut off; recorded as 980mm long by 330mm</w:t>
      </w:r>
      <w:r>
        <w:t xml:space="preserve"> wide superseded by </w:t>
      </w:r>
      <w:r>
        <w:t xml:space="preserve">an image of the fully restored </w:t>
      </w:r>
      <w:proofErr w:type="spellStart"/>
      <w:r>
        <w:t>poupou</w:t>
      </w:r>
      <w:proofErr w:type="spellEnd"/>
      <w:r>
        <w:t xml:space="preserve"> (</w:t>
      </w:r>
      <w:proofErr w:type="spellStart"/>
      <w:r>
        <w:t>Schwabisc</w:t>
      </w:r>
      <w:r>
        <w:t>hes</w:t>
      </w:r>
      <w:proofErr w:type="spellEnd"/>
      <w:r>
        <w:t xml:space="preserve"> </w:t>
      </w:r>
      <w:proofErr w:type="spellStart"/>
      <w:r>
        <w:t>Tagblatt</w:t>
      </w:r>
      <w:proofErr w:type="spellEnd"/>
      <w:r>
        <w:t>, 8. August 2013).</w:t>
      </w:r>
    </w:p>
    <w:p w:rsidR="003940EA" w:rsidRDefault="003940EA" w:rsidP="00565FA8">
      <w:r>
        <w:rPr>
          <w:noProof/>
        </w:rPr>
        <w:drawing>
          <wp:inline distT="0" distB="0" distL="0" distR="0" wp14:anchorId="1A085332" wp14:editId="76713C24">
            <wp:extent cx="5080000" cy="3050460"/>
            <wp:effectExtent l="5397"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5096500" cy="3060368"/>
                    </a:xfrm>
                    <a:prstGeom prst="rect">
                      <a:avLst/>
                    </a:prstGeom>
                  </pic:spPr>
                </pic:pic>
              </a:graphicData>
            </a:graphic>
          </wp:inline>
        </w:drawing>
      </w:r>
    </w:p>
    <w:p w:rsidR="003940EA" w:rsidRDefault="003940EA" w:rsidP="00565FA8">
      <w:r>
        <w:t xml:space="preserve">Fig. 6. </w:t>
      </w:r>
      <w:proofErr w:type="spellStart"/>
      <w:r>
        <w:t>Kunsthistorisches</w:t>
      </w:r>
      <w:proofErr w:type="spellEnd"/>
      <w:r>
        <w:t xml:space="preserve"> Museum 23, Vienna Ex Forster Collection; Second Cook voyage.</w:t>
      </w:r>
    </w:p>
    <w:p w:rsidR="003940EA" w:rsidRDefault="003940EA" w:rsidP="00565FA8">
      <w:r>
        <w:t xml:space="preserve">A small </w:t>
      </w:r>
      <w:proofErr w:type="spellStart"/>
      <w:r>
        <w:t>hei</w:t>
      </w:r>
      <w:proofErr w:type="spellEnd"/>
      <w:r>
        <w:t xml:space="preserve"> </w:t>
      </w:r>
      <w:proofErr w:type="spellStart"/>
      <w:r>
        <w:t>tiki</w:t>
      </w:r>
      <w:proofErr w:type="spellEnd"/>
      <w:r>
        <w:t xml:space="preserve"> with </w:t>
      </w:r>
      <w:proofErr w:type="spellStart"/>
      <w:r>
        <w:t>stylised</w:t>
      </w:r>
      <w:proofErr w:type="spellEnd"/>
      <w:r>
        <w:t xml:space="preserve"> features conforming relatively closely to a wedge shaped outline. The head is marginally peaked on top and tilts to the right at an approximate </w:t>
      </w:r>
      <w:proofErr w:type="gramStart"/>
      <w:r>
        <w:t>45 degree</w:t>
      </w:r>
      <w:proofErr w:type="gramEnd"/>
      <w:r>
        <w:t xml:space="preserve"> angle. A forehead ridge extends to the nose-bridge but details of the nose-bridge and nose appear to be mostly worn away. Part of an arched nostril can be seen. Large eyes have inlay of un-serrated </w:t>
      </w:r>
      <w:proofErr w:type="spellStart"/>
      <w:r>
        <w:t>pāua</w:t>
      </w:r>
      <w:proofErr w:type="spellEnd"/>
      <w:r>
        <w:t xml:space="preserve"> shell and secondary rims around the upper margins. Resin inlay adhesive is visible. Prominent brows are evident with a hole drilled straight through the upper brow above the left eye. The mouth is heart shaped with inner details apparently worn away. A central ridge beneath the head forms an indicative neck which forks on the lower end to form two sets of ribs. The arms rest on the thighs. Elbows are pointed and lugged. No hands. Smoothly worn knobs are visible at the knees and at the ankles. Thighs and lower legs curve around in tapered fashion to meet at well-defined three toed feet. The finely plaited </w:t>
      </w:r>
      <w:proofErr w:type="spellStart"/>
      <w:r>
        <w:t>muka</w:t>
      </w:r>
      <w:proofErr w:type="spellEnd"/>
      <w:r>
        <w:t xml:space="preserve"> cord is of multiple strands and exhibits wear in places; bone toggle.</w:t>
      </w:r>
    </w:p>
    <w:p w:rsidR="003940EA" w:rsidRDefault="003940EA" w:rsidP="00565FA8"/>
    <w:p w:rsidR="003940EA" w:rsidRDefault="003940EA" w:rsidP="00565FA8">
      <w:r>
        <w:rPr>
          <w:noProof/>
        </w:rPr>
        <w:drawing>
          <wp:inline distT="0" distB="0" distL="0" distR="0" wp14:anchorId="69A3D3B9" wp14:editId="4CFE4B94">
            <wp:extent cx="1771650" cy="3171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65000"/>
                              </a14:imgEffect>
                              <a14:imgEffect>
                                <a14:brightnessContrast bright="44000"/>
                              </a14:imgEffect>
                            </a14:imgLayer>
                          </a14:imgProps>
                        </a:ext>
                      </a:extLst>
                    </a:blip>
                    <a:stretch>
                      <a:fillRect/>
                    </a:stretch>
                  </pic:blipFill>
                  <pic:spPr>
                    <a:xfrm>
                      <a:off x="0" y="0"/>
                      <a:ext cx="1771650" cy="3171825"/>
                    </a:xfrm>
                    <a:prstGeom prst="rect">
                      <a:avLst/>
                    </a:prstGeom>
                  </pic:spPr>
                </pic:pic>
              </a:graphicData>
            </a:graphic>
          </wp:inline>
        </w:drawing>
      </w:r>
    </w:p>
    <w:p w:rsidR="003940EA" w:rsidRDefault="003940EA" w:rsidP="003940EA">
      <w:r>
        <w:t xml:space="preserve">Fig. </w:t>
      </w:r>
      <w:r>
        <w:t>7</w:t>
      </w:r>
      <w:r>
        <w:t xml:space="preserve"> An 18th century </w:t>
      </w:r>
      <w:proofErr w:type="spellStart"/>
      <w:r>
        <w:t>hei</w:t>
      </w:r>
      <w:proofErr w:type="spellEnd"/>
      <w:r>
        <w:t xml:space="preserve"> </w:t>
      </w:r>
      <w:proofErr w:type="spellStart"/>
      <w:r>
        <w:t>tiki</w:t>
      </w:r>
      <w:proofErr w:type="spellEnd"/>
      <w:r>
        <w:t xml:space="preserve">. </w:t>
      </w:r>
      <w:proofErr w:type="spellStart"/>
      <w:r>
        <w:t>Hei</w:t>
      </w:r>
      <w:proofErr w:type="spellEnd"/>
      <w:r>
        <w:t xml:space="preserve"> </w:t>
      </w:r>
      <w:proofErr w:type="spellStart"/>
      <w:r>
        <w:t>tiki</w:t>
      </w:r>
      <w:proofErr w:type="spellEnd"/>
      <w:r>
        <w:t xml:space="preserve"> of the common Webster type I shape collected on one of Cook’s voyages to New Zealand 1769-1777. 100mm long. From The Field Museum, Chicago; collection number 273856. Image, Field Museum, A97305</w:t>
      </w:r>
    </w:p>
    <w:p w:rsidR="00CF24F6" w:rsidRDefault="003940EA" w:rsidP="00565FA8">
      <w:r>
        <w:t xml:space="preserve">100 mm (length) x 52 mm (width); Wear assessed as 2 out of 10 The features of this </w:t>
      </w:r>
      <w:proofErr w:type="spellStart"/>
      <w:r>
        <w:t>hei</w:t>
      </w:r>
      <w:proofErr w:type="spellEnd"/>
      <w:r>
        <w:t xml:space="preserve"> </w:t>
      </w:r>
      <w:proofErr w:type="spellStart"/>
      <w:r>
        <w:t>tiki</w:t>
      </w:r>
      <w:proofErr w:type="spellEnd"/>
      <w:r>
        <w:t xml:space="preserve"> conform to a predominantly rectangular outline shape with a slight wedge aspect to it. The head is rounded marginally on top and tilts to the left at an approximate </w:t>
      </w:r>
      <w:proofErr w:type="gramStart"/>
      <w:r>
        <w:t>45 degree</w:t>
      </w:r>
      <w:proofErr w:type="gramEnd"/>
      <w:r>
        <w:t xml:space="preserve"> angle, although the </w:t>
      </w:r>
      <w:proofErr w:type="spellStart"/>
      <w:r>
        <w:t>centre</w:t>
      </w:r>
      <w:proofErr w:type="spellEnd"/>
      <w:r>
        <w:t xml:space="preserve"> of the face does not align well with the</w:t>
      </w:r>
      <w:r>
        <w:t xml:space="preserve"> </w:t>
      </w:r>
      <w:r>
        <w:t xml:space="preserve">lower pointed lip. Two large eyes have wide rings of un-notched </w:t>
      </w:r>
      <w:proofErr w:type="spellStart"/>
      <w:r>
        <w:t>pāua</w:t>
      </w:r>
      <w:proofErr w:type="spellEnd"/>
      <w:r>
        <w:t xml:space="preserve"> shell inlay. Brows are indistinct / absent. The forehead ridge forks at the nose-bridge. Well defined arched nostrils. A heart shaped mouth has four teeth with an internal tongue splayed against the left corner tooth. The direction of the tongue towards the inner part of the </w:t>
      </w:r>
      <w:proofErr w:type="spellStart"/>
      <w:r>
        <w:t>hei</w:t>
      </w:r>
      <w:proofErr w:type="spellEnd"/>
      <w:r>
        <w:t xml:space="preserve"> </w:t>
      </w:r>
      <w:proofErr w:type="spellStart"/>
      <w:r>
        <w:t>tiki</w:t>
      </w:r>
      <w:proofErr w:type="spellEnd"/>
      <w:r>
        <w:t xml:space="preserve"> is uncommon. An indicative neck forks on the lower end to form ribs: two per side. Grooves of the large diamond shaped vagina are of similar proportion to those of the ribs. Both arms are positioned downwards with three fingered hands rendered upon the thighs, possibly in raised relief. The thighs extend straight outwards to cornered knees. The lower legs have prominent ankle projections; no feet. Leg and arm cavities are worked through in economical fashion. A thick plaited cord is attached through the right arm cavity in apparent non-original fashion. Bird wing bone toggle has grooved diagonal patterns. The cord appears to be somewhat worn in places. The end of the suspension hole can be seen above the right</w:t>
      </w:r>
      <w:r>
        <w:t xml:space="preserve"> </w:t>
      </w:r>
      <w:r>
        <w:t xml:space="preserve">eye. The small size of the hole indicates it has been drilled mostly from the back; although the top surface is rough indicating possible loss to the original surface and top part of the hole. Ex A.W.F. Fuller Collection; Ex </w:t>
      </w:r>
      <w:proofErr w:type="spellStart"/>
      <w:r>
        <w:t>Leverian</w:t>
      </w:r>
      <w:proofErr w:type="spellEnd"/>
      <w:r>
        <w:t xml:space="preserve"> Museum, London (</w:t>
      </w:r>
      <w:proofErr w:type="spellStart"/>
      <w:r>
        <w:t>Kaeppler</w:t>
      </w:r>
      <w:proofErr w:type="spellEnd"/>
      <w:r>
        <w:t xml:space="preserve"> 1978:177)</w:t>
      </w:r>
      <w:r>
        <w:t>.</w:t>
      </w:r>
    </w:p>
    <w:p w:rsidR="003940EA" w:rsidRDefault="003940EA" w:rsidP="00565FA8">
      <w:r>
        <w:rPr>
          <w:noProof/>
        </w:rPr>
        <w:drawing>
          <wp:inline distT="0" distB="0" distL="0" distR="0" wp14:anchorId="597E1B15" wp14:editId="33B02E78">
            <wp:extent cx="4794250" cy="3174830"/>
            <wp:effectExtent l="9842"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4800155" cy="3178741"/>
                    </a:xfrm>
                    <a:prstGeom prst="rect">
                      <a:avLst/>
                    </a:prstGeom>
                  </pic:spPr>
                </pic:pic>
              </a:graphicData>
            </a:graphic>
          </wp:inline>
        </w:drawing>
      </w:r>
    </w:p>
    <w:p w:rsidR="003940EA" w:rsidRDefault="001B1D93" w:rsidP="00565FA8">
      <w:r>
        <w:t xml:space="preserve">Fig. 8. </w:t>
      </w:r>
      <w:r w:rsidR="003940EA">
        <w:t>Pitt Rivers Museum 1886.1.1167, Oxford Ex Forster Collection; Second Cook voyage</w:t>
      </w:r>
    </w:p>
    <w:p w:rsidR="003940EA" w:rsidRDefault="003940EA" w:rsidP="00565FA8">
      <w:r>
        <w:t xml:space="preserve">100 mm (length) x 63 mm (width); Wear assessed as 2 out of 10 The features of this </w:t>
      </w:r>
      <w:proofErr w:type="spellStart"/>
      <w:r>
        <w:t>hei</w:t>
      </w:r>
      <w:proofErr w:type="spellEnd"/>
      <w:r>
        <w:t xml:space="preserve"> </w:t>
      </w:r>
      <w:proofErr w:type="spellStart"/>
      <w:r>
        <w:t>tiki</w:t>
      </w:r>
      <w:proofErr w:type="spellEnd"/>
      <w:r>
        <w:t xml:space="preserve"> appear to have been worked substantially away from the confines of the original piece of pounamu, a characteristic also evident in the rendering of the extensive inner arm and leg cavities. The head is slightly rounded on top and tilts to the </w:t>
      </w:r>
      <w:proofErr w:type="spellStart"/>
      <w:r>
        <w:t>hei</w:t>
      </w:r>
      <w:proofErr w:type="spellEnd"/>
      <w:r>
        <w:t xml:space="preserve"> </w:t>
      </w:r>
      <w:proofErr w:type="spellStart"/>
      <w:r>
        <w:t>tiki’s</w:t>
      </w:r>
      <w:proofErr w:type="spellEnd"/>
      <w:r>
        <w:t xml:space="preserve"> right at an approximate </w:t>
      </w:r>
      <w:proofErr w:type="gramStart"/>
      <w:r>
        <w:t>45 degree</w:t>
      </w:r>
      <w:proofErr w:type="gramEnd"/>
      <w:r>
        <w:t xml:space="preserve"> angle. A worn forehead ridge forks at the nose bridge; prominent arched nostrils to the nose. The large eyes a</w:t>
      </w:r>
      <w:r>
        <w:t>re inlaid with thin rings of un</w:t>
      </w:r>
      <w:r w:rsidRPr="003940EA">
        <w:t xml:space="preserve"> </w:t>
      </w:r>
      <w:r>
        <w:t xml:space="preserve">notched </w:t>
      </w:r>
      <w:proofErr w:type="spellStart"/>
      <w:r>
        <w:t>pāua</w:t>
      </w:r>
      <w:proofErr w:type="spellEnd"/>
      <w:r>
        <w:t xml:space="preserve"> shell. A prominent brow is evident above the left eye. The heart-shaped mouth has small teeth in the right corner and at the bottom middle. A tongue extends to the left side of mouth, and possibly originally beyond, but details are not visible, possibly worn. A slightly extended neck is evident on the right hand side, but on the left side the head rests directly upon the shoulder. The upper arms are unusually narrow directly above the elbows and they join to the chest in distinctive fashion. No ribs. The lower arms are exceptionally wide. Also distinctive are the three fingered hands carved onto the thighs in raised relief. Thighs extend straight outwards to rounded knees. Lower legs taper together with feet delineated by a lower notch and a small hole drilled above. Worn knobs are visible at the knees.</w:t>
      </w:r>
    </w:p>
    <w:p w:rsidR="001B1D93" w:rsidRPr="003940EA" w:rsidRDefault="001B1D93" w:rsidP="00565FA8">
      <w:r>
        <w:rPr>
          <w:noProof/>
        </w:rPr>
        <w:drawing>
          <wp:inline distT="0" distB="0" distL="0" distR="0" wp14:anchorId="113823A8" wp14:editId="2D1B303C">
            <wp:extent cx="4019550" cy="2582392"/>
            <wp:effectExtent l="0" t="508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4028147" cy="2587915"/>
                    </a:xfrm>
                    <a:prstGeom prst="rect">
                      <a:avLst/>
                    </a:prstGeom>
                  </pic:spPr>
                </pic:pic>
              </a:graphicData>
            </a:graphic>
          </wp:inline>
        </w:drawing>
      </w:r>
    </w:p>
    <w:p w:rsidR="001B1D93" w:rsidRDefault="001B1D93" w:rsidP="001B1D93">
      <w:pPr>
        <w:rPr>
          <w:b/>
          <w:bCs/>
        </w:rPr>
      </w:pPr>
      <w:r>
        <w:t xml:space="preserve">Fig. 9. </w:t>
      </w:r>
      <w:proofErr w:type="spellStart"/>
      <w:r>
        <w:t>Kunsthistorisches</w:t>
      </w:r>
      <w:proofErr w:type="spellEnd"/>
      <w:r>
        <w:t xml:space="preserve"> Museum 22, Vienna Ex Forster Collection; Second Cook voyage.</w:t>
      </w:r>
    </w:p>
    <w:p w:rsidR="001B1D93" w:rsidRDefault="001B1D93" w:rsidP="001B1D93">
      <w:pPr>
        <w:rPr>
          <w:b/>
          <w:bCs/>
        </w:rPr>
      </w:pPr>
      <w:r>
        <w:t xml:space="preserve">85mm x 55mm; Wear assessed as 8 out of 10 This </w:t>
      </w:r>
      <w:proofErr w:type="spellStart"/>
      <w:r>
        <w:t>Hei</w:t>
      </w:r>
      <w:proofErr w:type="spellEnd"/>
      <w:r>
        <w:t xml:space="preserve"> </w:t>
      </w:r>
      <w:proofErr w:type="spellStart"/>
      <w:r>
        <w:t>tiki</w:t>
      </w:r>
      <w:proofErr w:type="spellEnd"/>
      <w:r>
        <w:t xml:space="preserve"> has a slightly elongated head which tilts to the left at an approximate </w:t>
      </w:r>
      <w:proofErr w:type="gramStart"/>
      <w:r>
        <w:t>45 degree</w:t>
      </w:r>
      <w:proofErr w:type="gramEnd"/>
      <w:r>
        <w:t xml:space="preserve"> angle. The fore head ridge forks at the nose-bridge; prominent arched nostrils; large, deeply grooved eyes without inlay; indistinct brows. Heart shaped mouth with worn teeth in</w:t>
      </w:r>
      <w:r>
        <w:t xml:space="preserve"> </w:t>
      </w:r>
      <w:r>
        <w:t xml:space="preserve">corners. Indicative neck forks on the lower end to form ribs: one per side. Lower arms bend inwards at downturned sharply pointed elbows. Three fingered grooved hands on the thighs. Female sex indicated. Thighs extend outwards to rounded knees. Lower legs taper and join together. No feet. Work to the arm and leg cavities is relatively extensive, possibly due to deep thickness of </w:t>
      </w:r>
      <w:proofErr w:type="spellStart"/>
      <w:r>
        <w:t>hei</w:t>
      </w:r>
      <w:proofErr w:type="spellEnd"/>
      <w:r>
        <w:t xml:space="preserve"> </w:t>
      </w:r>
      <w:proofErr w:type="spellStart"/>
      <w:r>
        <w:t>tiki</w:t>
      </w:r>
      <w:proofErr w:type="spellEnd"/>
      <w:r>
        <w:t xml:space="preserve">; wide thighs and upper arms. Pounamu is of pale </w:t>
      </w:r>
      <w:proofErr w:type="spellStart"/>
      <w:r>
        <w:t>inanga</w:t>
      </w:r>
      <w:proofErr w:type="spellEnd"/>
      <w:r>
        <w:t xml:space="preserve"> variety. The features are worn significantly possibly resulting in loss of original eye inlay.</w:t>
      </w:r>
    </w:p>
    <w:p w:rsidR="001B1D93" w:rsidRDefault="001B1D93" w:rsidP="006259DF">
      <w:pPr>
        <w:rPr>
          <w:b/>
          <w:bCs/>
        </w:rPr>
      </w:pPr>
      <w:r>
        <w:rPr>
          <w:noProof/>
        </w:rPr>
        <w:drawing>
          <wp:inline distT="0" distB="0" distL="0" distR="0" wp14:anchorId="54C11455" wp14:editId="1F3F4307">
            <wp:extent cx="3857625" cy="5210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7625" cy="5210175"/>
                    </a:xfrm>
                    <a:prstGeom prst="rect">
                      <a:avLst/>
                    </a:prstGeom>
                  </pic:spPr>
                </pic:pic>
              </a:graphicData>
            </a:graphic>
          </wp:inline>
        </w:drawing>
      </w:r>
    </w:p>
    <w:p w:rsidR="001B1D93" w:rsidRDefault="001B1D93" w:rsidP="006259DF">
      <w:r>
        <w:t xml:space="preserve">Fig. 10. </w:t>
      </w:r>
      <w:r>
        <w:t>The Royal Collection Trust, London</w:t>
      </w:r>
      <w:r>
        <w:t xml:space="preserve">, </w:t>
      </w:r>
      <w:r>
        <w:t>RCIN 69263</w:t>
      </w:r>
    </w:p>
    <w:p w:rsidR="001B1D93" w:rsidRDefault="001B1D93" w:rsidP="001B1D93">
      <w:r>
        <w:t xml:space="preserve">70mm (l) x 50mm (w) x 10mm (d); Wear assessed as 1 out of 10 Given to King George III by Captain James Cook A relatively small </w:t>
      </w:r>
      <w:proofErr w:type="spellStart"/>
      <w:r>
        <w:t>hei</w:t>
      </w:r>
      <w:proofErr w:type="spellEnd"/>
      <w:r>
        <w:t xml:space="preserve"> </w:t>
      </w:r>
      <w:proofErr w:type="spellStart"/>
      <w:r>
        <w:t>tiki</w:t>
      </w:r>
      <w:proofErr w:type="spellEnd"/>
      <w:r>
        <w:t xml:space="preserve"> with features highly </w:t>
      </w:r>
      <w:proofErr w:type="spellStart"/>
      <w:r>
        <w:t>stylised</w:t>
      </w:r>
      <w:proofErr w:type="spellEnd"/>
      <w:r>
        <w:t xml:space="preserve"> to conform within an oval-like outline shape. Enlarged upper arms contrast with reduced legs. The top of the head is accentuated into a peak and is notable for having two suspension holes. The head tilts to the right at an approximate </w:t>
      </w:r>
      <w:proofErr w:type="gramStart"/>
      <w:r>
        <w:t>45 degree</w:t>
      </w:r>
      <w:proofErr w:type="gramEnd"/>
      <w:r>
        <w:t xml:space="preserve"> angle. The forehead ridge forks at the nose bridge. The lower nose is flared in distinctive alternative fashion and joins with the nose bridge via a central ridge. The large eyes are inlaid with un-notched rings of </w:t>
      </w:r>
      <w:proofErr w:type="spellStart"/>
      <w:r>
        <w:t>pāua</w:t>
      </w:r>
      <w:proofErr w:type="spellEnd"/>
      <w:r>
        <w:t xml:space="preserve"> shell. Secondary eye rims and prominent</w:t>
      </w:r>
      <w:r>
        <w:t xml:space="preserve"> </w:t>
      </w:r>
      <w:r>
        <w:t xml:space="preserve">brows are in evidence above the eyes. The heart shaped mouth has three teeth and an extended forked tongue, the details of which may have worn somewhat. Head rests directly upon the shoulders. A sharply pointed central ridge beneath the head forms an indicative neck which forks on the lower end to form ribs: two per side. A small diamond shape is worked beneath the fork of the ribs. Arms curve outwards and then inwards to rest on the thighs in conventional Webster type 1 fashion. Elbows are pointed. No hands or feet. </w:t>
      </w:r>
      <w:proofErr w:type="spellStart"/>
      <w:r>
        <w:t>Hei</w:t>
      </w:r>
      <w:proofErr w:type="spellEnd"/>
      <w:r>
        <w:t xml:space="preserve"> </w:t>
      </w:r>
      <w:proofErr w:type="spellStart"/>
      <w:r>
        <w:t>tiki</w:t>
      </w:r>
      <w:proofErr w:type="spellEnd"/>
      <w:r>
        <w:t xml:space="preserve"> is made from a pale </w:t>
      </w:r>
      <w:proofErr w:type="spellStart"/>
      <w:r>
        <w:t>coloured</w:t>
      </w:r>
      <w:proofErr w:type="spellEnd"/>
      <w:r>
        <w:t xml:space="preserve"> pounamu of </w:t>
      </w:r>
      <w:proofErr w:type="spellStart"/>
      <w:r>
        <w:t>inanga</w:t>
      </w:r>
      <w:proofErr w:type="spellEnd"/>
      <w:r>
        <w:t xml:space="preserve"> variety. Plaited cord with bone toggle on the end. </w:t>
      </w:r>
      <w:proofErr w:type="spellStart"/>
      <w:r>
        <w:t>Hei</w:t>
      </w:r>
      <w:proofErr w:type="spellEnd"/>
      <w:r>
        <w:t xml:space="preserve"> </w:t>
      </w:r>
      <w:proofErr w:type="spellStart"/>
      <w:r>
        <w:t>tiki</w:t>
      </w:r>
      <w:proofErr w:type="spellEnd"/>
      <w:r>
        <w:t xml:space="preserve"> is widest at the mid-point. (</w:t>
      </w:r>
      <w:proofErr w:type="spellStart"/>
      <w:r>
        <w:t>Kaeppler</w:t>
      </w:r>
      <w:proofErr w:type="spellEnd"/>
      <w:r>
        <w:t xml:space="preserve"> 1978:177, Fig.332</w:t>
      </w:r>
      <w:r>
        <w:t>).</w:t>
      </w:r>
    </w:p>
    <w:p w:rsidR="001B1D93" w:rsidRDefault="001B1D93" w:rsidP="001B1D93">
      <w:pPr>
        <w:rPr>
          <w:noProof/>
        </w:rPr>
      </w:pPr>
      <w:r>
        <w:rPr>
          <w:noProof/>
        </w:rPr>
        <w:drawing>
          <wp:inline distT="0" distB="0" distL="0" distR="0" wp14:anchorId="5AC6574B" wp14:editId="24D374C9">
            <wp:extent cx="1600200"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00200" cy="2590800"/>
                    </a:xfrm>
                    <a:prstGeom prst="rect">
                      <a:avLst/>
                    </a:prstGeom>
                  </pic:spPr>
                </pic:pic>
              </a:graphicData>
            </a:graphic>
          </wp:inline>
        </w:drawing>
      </w:r>
      <w:r w:rsidRPr="001B1D93">
        <w:rPr>
          <w:noProof/>
        </w:rPr>
        <w:t xml:space="preserve"> </w:t>
      </w:r>
      <w:r>
        <w:rPr>
          <w:noProof/>
        </w:rPr>
        <w:drawing>
          <wp:inline distT="0" distB="0" distL="0" distR="0" wp14:anchorId="6BF223B6" wp14:editId="74D0429C">
            <wp:extent cx="1789339" cy="250507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100000"/>
                              </a14:imgEffect>
                              <a14:imgEffect>
                                <a14:brightnessContrast bright="6000" contrast="31000"/>
                              </a14:imgEffect>
                            </a14:imgLayer>
                          </a14:imgProps>
                        </a:ext>
                      </a:extLst>
                    </a:blip>
                    <a:stretch>
                      <a:fillRect/>
                    </a:stretch>
                  </pic:blipFill>
                  <pic:spPr>
                    <a:xfrm>
                      <a:off x="0" y="0"/>
                      <a:ext cx="1798720" cy="2518208"/>
                    </a:xfrm>
                    <a:prstGeom prst="rect">
                      <a:avLst/>
                    </a:prstGeom>
                  </pic:spPr>
                </pic:pic>
              </a:graphicData>
            </a:graphic>
          </wp:inline>
        </w:drawing>
      </w:r>
      <w:r w:rsidRPr="001B1D93">
        <w:rPr>
          <w:noProof/>
        </w:rPr>
        <w:t xml:space="preserve"> </w:t>
      </w:r>
    </w:p>
    <w:p w:rsidR="001B1D93" w:rsidRDefault="001B1D93" w:rsidP="001B1D93">
      <w:r>
        <w:t xml:space="preserve">Fig. 11. </w:t>
      </w:r>
      <w:proofErr w:type="spellStart"/>
      <w:r>
        <w:t>Hei</w:t>
      </w:r>
      <w:proofErr w:type="spellEnd"/>
      <w:r>
        <w:t xml:space="preserve"> </w:t>
      </w:r>
      <w:proofErr w:type="spellStart"/>
      <w:r>
        <w:t>tiki</w:t>
      </w:r>
      <w:proofErr w:type="spellEnd"/>
      <w:r>
        <w:t xml:space="preserve"> from Doubtless Bay. While essentially configured in symmetrical type I style, this </w:t>
      </w:r>
      <w:proofErr w:type="spellStart"/>
      <w:r>
        <w:t>hei</w:t>
      </w:r>
      <w:proofErr w:type="spellEnd"/>
      <w:r>
        <w:t xml:space="preserve"> </w:t>
      </w:r>
      <w:proofErr w:type="spellStart"/>
      <w:r>
        <w:t>tiki</w:t>
      </w:r>
      <w:proofErr w:type="spellEnd"/>
      <w:r>
        <w:t xml:space="preserve"> also contains some Webster type II elements of design in terms of its relatively narrow head, small eyes, absence of both a brow ridge and absence of an indicative neck. It is accordingly identified as type I/II. In addition to its upright head the </w:t>
      </w:r>
      <w:proofErr w:type="spellStart"/>
      <w:r>
        <w:t>hei</w:t>
      </w:r>
      <w:proofErr w:type="spellEnd"/>
      <w:r>
        <w:t xml:space="preserve"> </w:t>
      </w:r>
      <w:proofErr w:type="spellStart"/>
      <w:r>
        <w:t>tiki</w:t>
      </w:r>
      <w:proofErr w:type="spellEnd"/>
      <w:r>
        <w:t xml:space="preserve"> is notable for being fully symmetrical and apparently having two suspension holes. Outline shape is identified as shape A. </w:t>
      </w:r>
    </w:p>
    <w:p w:rsidR="001B1D93" w:rsidRDefault="001B1D93" w:rsidP="001B1D93">
      <w:pPr>
        <w:rPr>
          <w:noProof/>
        </w:rPr>
      </w:pPr>
      <w:r>
        <w:t>Fig.</w:t>
      </w:r>
      <w:r>
        <w:t xml:space="preserve"> 12.</w:t>
      </w:r>
      <w:r>
        <w:t xml:space="preserve"> </w:t>
      </w:r>
      <w:proofErr w:type="spellStart"/>
      <w:r>
        <w:t>Hei</w:t>
      </w:r>
      <w:proofErr w:type="spellEnd"/>
      <w:r>
        <w:t xml:space="preserve"> </w:t>
      </w:r>
      <w:proofErr w:type="spellStart"/>
      <w:r>
        <w:t>tiki</w:t>
      </w:r>
      <w:proofErr w:type="spellEnd"/>
      <w:r>
        <w:t xml:space="preserve"> from </w:t>
      </w:r>
      <w:proofErr w:type="spellStart"/>
      <w:r>
        <w:t>Mahia</w:t>
      </w:r>
      <w:proofErr w:type="spellEnd"/>
      <w:r>
        <w:t xml:space="preserve"> Peninsula. Of style type I with large eyes, head resting directly upon the shoulders, and both arms positioned to the thighs. It also has a forked extended tongue and two sets of ribs; female sex. Outline shape is tentatively identified as shape D.</w:t>
      </w:r>
    </w:p>
    <w:p w:rsidR="001B1D93" w:rsidRDefault="00FA6C9F" w:rsidP="001B1D93">
      <w:pPr>
        <w:rPr>
          <w:b/>
          <w:bCs/>
        </w:rPr>
      </w:pPr>
      <w:r>
        <w:rPr>
          <w:noProof/>
        </w:rPr>
        <w:drawing>
          <wp:inline distT="0" distB="0" distL="0" distR="0" wp14:anchorId="3A0C9473" wp14:editId="337449AB">
            <wp:extent cx="339090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90900" cy="4267200"/>
                    </a:xfrm>
                    <a:prstGeom prst="rect">
                      <a:avLst/>
                    </a:prstGeom>
                  </pic:spPr>
                </pic:pic>
              </a:graphicData>
            </a:graphic>
          </wp:inline>
        </w:drawing>
      </w:r>
    </w:p>
    <w:p w:rsidR="00FA6C9F" w:rsidRDefault="00FA6C9F" w:rsidP="001B1D93">
      <w:pPr>
        <w:pBdr>
          <w:bottom w:val="double" w:sz="6" w:space="1" w:color="auto"/>
        </w:pBdr>
      </w:pPr>
      <w:r>
        <w:rPr>
          <w:b/>
          <w:bCs/>
        </w:rPr>
        <w:t xml:space="preserve">Fig. 13. </w:t>
      </w:r>
      <w:r>
        <w:t xml:space="preserve">The Burr </w:t>
      </w:r>
      <w:proofErr w:type="spellStart"/>
      <w:r>
        <w:t>hei</w:t>
      </w:r>
      <w:proofErr w:type="spellEnd"/>
      <w:r>
        <w:t xml:space="preserve"> </w:t>
      </w:r>
      <w:proofErr w:type="spellStart"/>
      <w:r>
        <w:t>tiki</w:t>
      </w:r>
      <w:proofErr w:type="spellEnd"/>
      <w:r>
        <w:t xml:space="preserve"> is of type I. Features of note include the forked tongue, the diamond shape beneath a set of forked ribs, and the small head projections at the chin and at the left ear. The suspension hole is drilled through the upper eye. The outline most closely resembles shape B.</w:t>
      </w:r>
    </w:p>
    <w:p w:rsidR="00A93FC3" w:rsidRDefault="00A93FC3" w:rsidP="001B1D93">
      <w:r>
        <w:t xml:space="preserve">The British Museum. </w:t>
      </w:r>
      <w:proofErr w:type="spellStart"/>
      <w:r>
        <w:t>Tiki</w:t>
      </w:r>
      <w:proofErr w:type="spellEnd"/>
      <w:r>
        <w:t xml:space="preserve"> belonging to Captain Cook. Trustees of the British Museum. [Accessed 5 December 2013]. Available from: http://www.britishmuseum.org/explore/highlights/highlight_objects/loan_in/t/tiki_belongi ng_to_captain_cook.aspx Unpublished sources: Belcher, P., 2005. </w:t>
      </w:r>
      <w:proofErr w:type="spellStart"/>
      <w:r>
        <w:t>Hei</w:t>
      </w:r>
      <w:proofErr w:type="spellEnd"/>
      <w:r>
        <w:t xml:space="preserve"> </w:t>
      </w:r>
      <w:proofErr w:type="spellStart"/>
      <w:r>
        <w:t>Tiki</w:t>
      </w:r>
      <w:proofErr w:type="spellEnd"/>
      <w:r>
        <w:t xml:space="preserve">. Eastern Institute of Technology, Hawkes Bay </w:t>
      </w:r>
      <w:proofErr w:type="spellStart"/>
      <w:r>
        <w:t>Te</w:t>
      </w:r>
      <w:proofErr w:type="spellEnd"/>
      <w:r>
        <w:t xml:space="preserve"> Papa collection accession record, 1912. Acquisition – Donation; Lord St Oswald.</w:t>
      </w:r>
    </w:p>
    <w:p w:rsidR="00FA6C9F" w:rsidRDefault="00D36F51" w:rsidP="001B1D93">
      <w:pPr>
        <w:rPr>
          <w:b/>
          <w:bCs/>
        </w:rPr>
      </w:pPr>
      <w:r>
        <w:rPr>
          <w:b/>
          <w:bCs/>
        </w:rPr>
        <w:t>Type 2</w:t>
      </w:r>
    </w:p>
    <w:p w:rsidR="00D36F51" w:rsidRDefault="00D36F51" w:rsidP="001B1D93">
      <w:pPr>
        <w:rPr>
          <w:noProof/>
        </w:rPr>
      </w:pPr>
      <w:r>
        <w:rPr>
          <w:noProof/>
        </w:rPr>
        <w:drawing>
          <wp:inline distT="0" distB="0" distL="0" distR="0" wp14:anchorId="3A8725DA" wp14:editId="10CB5411">
            <wp:extent cx="5257800" cy="495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7800" cy="4953000"/>
                    </a:xfrm>
                    <a:prstGeom prst="rect">
                      <a:avLst/>
                    </a:prstGeom>
                  </pic:spPr>
                </pic:pic>
              </a:graphicData>
            </a:graphic>
          </wp:inline>
        </w:drawing>
      </w:r>
      <w:r w:rsidRPr="00D36F51">
        <w:rPr>
          <w:noProof/>
        </w:rPr>
        <w:t xml:space="preserve"> </w:t>
      </w:r>
      <w:r>
        <w:rPr>
          <w:noProof/>
        </w:rPr>
        <w:drawing>
          <wp:inline distT="0" distB="0" distL="0" distR="0" wp14:anchorId="1538DD63" wp14:editId="122C0BC3">
            <wp:extent cx="5276850" cy="461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6850" cy="4610100"/>
                    </a:xfrm>
                    <a:prstGeom prst="rect">
                      <a:avLst/>
                    </a:prstGeom>
                  </pic:spPr>
                </pic:pic>
              </a:graphicData>
            </a:graphic>
          </wp:inline>
        </w:drawing>
      </w:r>
    </w:p>
    <w:p w:rsidR="00D36F51" w:rsidRDefault="00D36F51" w:rsidP="001B1D93">
      <w:pPr>
        <w:rPr>
          <w:noProof/>
        </w:rPr>
      </w:pPr>
      <w:r>
        <w:rPr>
          <w:noProof/>
        </w:rPr>
        <w:drawing>
          <wp:inline distT="0" distB="0" distL="0" distR="0" wp14:anchorId="1E82AC5E" wp14:editId="49B1471C">
            <wp:extent cx="5362575" cy="4867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2575" cy="4867275"/>
                    </a:xfrm>
                    <a:prstGeom prst="rect">
                      <a:avLst/>
                    </a:prstGeom>
                  </pic:spPr>
                </pic:pic>
              </a:graphicData>
            </a:graphic>
          </wp:inline>
        </w:drawing>
      </w:r>
      <w:r w:rsidRPr="00D36F51">
        <w:rPr>
          <w:noProof/>
        </w:rPr>
        <w:t xml:space="preserve"> </w:t>
      </w:r>
      <w:r>
        <w:rPr>
          <w:noProof/>
        </w:rPr>
        <w:drawing>
          <wp:inline distT="0" distB="0" distL="0" distR="0" wp14:anchorId="5C179394" wp14:editId="5F3C9CD1">
            <wp:extent cx="4057650" cy="4524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7650" cy="4524375"/>
                    </a:xfrm>
                    <a:prstGeom prst="rect">
                      <a:avLst/>
                    </a:prstGeom>
                  </pic:spPr>
                </pic:pic>
              </a:graphicData>
            </a:graphic>
          </wp:inline>
        </w:drawing>
      </w:r>
      <w:r w:rsidRPr="00D36F51">
        <w:rPr>
          <w:noProof/>
        </w:rPr>
        <w:t xml:space="preserve"> </w:t>
      </w:r>
      <w:r>
        <w:rPr>
          <w:noProof/>
        </w:rPr>
        <w:drawing>
          <wp:inline distT="0" distB="0" distL="0" distR="0" wp14:anchorId="06912E15" wp14:editId="0DF5BF99">
            <wp:extent cx="5343525" cy="4610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3525" cy="4610100"/>
                    </a:xfrm>
                    <a:prstGeom prst="rect">
                      <a:avLst/>
                    </a:prstGeom>
                  </pic:spPr>
                </pic:pic>
              </a:graphicData>
            </a:graphic>
          </wp:inline>
        </w:drawing>
      </w:r>
      <w:r w:rsidRPr="00D36F51">
        <w:rPr>
          <w:noProof/>
        </w:rPr>
        <w:t xml:space="preserve"> </w:t>
      </w:r>
      <w:r>
        <w:rPr>
          <w:noProof/>
        </w:rPr>
        <w:drawing>
          <wp:inline distT="0" distB="0" distL="0" distR="0" wp14:anchorId="1E326C65" wp14:editId="6BA5B983">
            <wp:extent cx="5400675" cy="4286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675" cy="4286250"/>
                    </a:xfrm>
                    <a:prstGeom prst="rect">
                      <a:avLst/>
                    </a:prstGeom>
                  </pic:spPr>
                </pic:pic>
              </a:graphicData>
            </a:graphic>
          </wp:inline>
        </w:drawing>
      </w:r>
      <w:r w:rsidR="00831281" w:rsidRPr="00831281">
        <w:rPr>
          <w:noProof/>
        </w:rPr>
        <w:t xml:space="preserve"> </w:t>
      </w:r>
      <w:r w:rsidR="00831281">
        <w:rPr>
          <w:noProof/>
        </w:rPr>
        <w:drawing>
          <wp:inline distT="0" distB="0" distL="0" distR="0" wp14:anchorId="6DAA07D1" wp14:editId="03A087BA">
            <wp:extent cx="5305425" cy="48291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5425" cy="4829175"/>
                    </a:xfrm>
                    <a:prstGeom prst="rect">
                      <a:avLst/>
                    </a:prstGeom>
                  </pic:spPr>
                </pic:pic>
              </a:graphicData>
            </a:graphic>
          </wp:inline>
        </w:drawing>
      </w:r>
      <w:r w:rsidR="00831281" w:rsidRPr="00831281">
        <w:rPr>
          <w:noProof/>
        </w:rPr>
        <w:t xml:space="preserve"> </w:t>
      </w:r>
      <w:r w:rsidR="00831281">
        <w:rPr>
          <w:noProof/>
        </w:rPr>
        <w:drawing>
          <wp:inline distT="0" distB="0" distL="0" distR="0" wp14:anchorId="66B7BF45" wp14:editId="098DDEBA">
            <wp:extent cx="5286375" cy="4410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86375" cy="4410075"/>
                    </a:xfrm>
                    <a:prstGeom prst="rect">
                      <a:avLst/>
                    </a:prstGeom>
                  </pic:spPr>
                </pic:pic>
              </a:graphicData>
            </a:graphic>
          </wp:inline>
        </w:drawing>
      </w:r>
      <w:r w:rsidR="00831281" w:rsidRPr="00831281">
        <w:rPr>
          <w:noProof/>
        </w:rPr>
        <w:t xml:space="preserve"> </w:t>
      </w:r>
      <w:r w:rsidR="00831281">
        <w:rPr>
          <w:noProof/>
        </w:rPr>
        <w:drawing>
          <wp:inline distT="0" distB="0" distL="0" distR="0" wp14:anchorId="61B80F86" wp14:editId="2D511F97">
            <wp:extent cx="5410200" cy="4467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0200" cy="4467225"/>
                    </a:xfrm>
                    <a:prstGeom prst="rect">
                      <a:avLst/>
                    </a:prstGeom>
                  </pic:spPr>
                </pic:pic>
              </a:graphicData>
            </a:graphic>
          </wp:inline>
        </w:drawing>
      </w:r>
      <w:r w:rsidR="00831281" w:rsidRPr="00831281">
        <w:rPr>
          <w:noProof/>
        </w:rPr>
        <w:t xml:space="preserve"> </w:t>
      </w:r>
      <w:r w:rsidR="00831281">
        <w:rPr>
          <w:noProof/>
        </w:rPr>
        <w:drawing>
          <wp:inline distT="0" distB="0" distL="0" distR="0" wp14:anchorId="62566554" wp14:editId="01616672">
            <wp:extent cx="5038725" cy="4333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8725" cy="4333875"/>
                    </a:xfrm>
                    <a:prstGeom prst="rect">
                      <a:avLst/>
                    </a:prstGeom>
                  </pic:spPr>
                </pic:pic>
              </a:graphicData>
            </a:graphic>
          </wp:inline>
        </w:drawing>
      </w:r>
      <w:r w:rsidR="00831281" w:rsidRPr="00831281">
        <w:rPr>
          <w:noProof/>
        </w:rPr>
        <w:t xml:space="preserve"> </w:t>
      </w:r>
      <w:r w:rsidR="00831281">
        <w:rPr>
          <w:noProof/>
        </w:rPr>
        <w:drawing>
          <wp:inline distT="0" distB="0" distL="0" distR="0" wp14:anchorId="3585DDC8" wp14:editId="0FD902F0">
            <wp:extent cx="5353050" cy="4591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3050" cy="4591050"/>
                    </a:xfrm>
                    <a:prstGeom prst="rect">
                      <a:avLst/>
                    </a:prstGeom>
                  </pic:spPr>
                </pic:pic>
              </a:graphicData>
            </a:graphic>
          </wp:inline>
        </w:drawing>
      </w:r>
      <w:r w:rsidR="00831281" w:rsidRPr="00831281">
        <w:rPr>
          <w:noProof/>
        </w:rPr>
        <w:t xml:space="preserve"> </w:t>
      </w:r>
      <w:r w:rsidR="00831281">
        <w:rPr>
          <w:noProof/>
        </w:rPr>
        <w:drawing>
          <wp:inline distT="0" distB="0" distL="0" distR="0" wp14:anchorId="75D9E27A" wp14:editId="18322D6F">
            <wp:extent cx="5314950" cy="4895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4950" cy="4895850"/>
                    </a:xfrm>
                    <a:prstGeom prst="rect">
                      <a:avLst/>
                    </a:prstGeom>
                  </pic:spPr>
                </pic:pic>
              </a:graphicData>
            </a:graphic>
          </wp:inline>
        </w:drawing>
      </w:r>
      <w:r w:rsidR="00831281" w:rsidRPr="00831281">
        <w:rPr>
          <w:noProof/>
        </w:rPr>
        <w:t xml:space="preserve"> </w:t>
      </w:r>
      <w:r w:rsidR="00831281">
        <w:rPr>
          <w:noProof/>
        </w:rPr>
        <w:drawing>
          <wp:inline distT="0" distB="0" distL="0" distR="0" wp14:anchorId="532D76FC" wp14:editId="0D1F7FDF">
            <wp:extent cx="5181600" cy="4714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1600" cy="4714875"/>
                    </a:xfrm>
                    <a:prstGeom prst="rect">
                      <a:avLst/>
                    </a:prstGeom>
                  </pic:spPr>
                </pic:pic>
              </a:graphicData>
            </a:graphic>
          </wp:inline>
        </w:drawing>
      </w:r>
      <w:r w:rsidR="00831281" w:rsidRPr="00831281">
        <w:rPr>
          <w:noProof/>
        </w:rPr>
        <w:t xml:space="preserve"> </w:t>
      </w:r>
      <w:r w:rsidR="00831281">
        <w:rPr>
          <w:noProof/>
        </w:rPr>
        <w:drawing>
          <wp:inline distT="0" distB="0" distL="0" distR="0" wp14:anchorId="04C10905" wp14:editId="3C017BE9">
            <wp:extent cx="5362575" cy="4352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2575" cy="4352925"/>
                    </a:xfrm>
                    <a:prstGeom prst="rect">
                      <a:avLst/>
                    </a:prstGeom>
                  </pic:spPr>
                </pic:pic>
              </a:graphicData>
            </a:graphic>
          </wp:inline>
        </w:drawing>
      </w:r>
      <w:r w:rsidR="00831281" w:rsidRPr="00831281">
        <w:rPr>
          <w:noProof/>
        </w:rPr>
        <w:t xml:space="preserve"> </w:t>
      </w:r>
      <w:r w:rsidR="00831281">
        <w:rPr>
          <w:noProof/>
        </w:rPr>
        <w:drawing>
          <wp:inline distT="0" distB="0" distL="0" distR="0" wp14:anchorId="48BF540B" wp14:editId="4EDB2407">
            <wp:extent cx="5286375" cy="3981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86375" cy="3981450"/>
                    </a:xfrm>
                    <a:prstGeom prst="rect">
                      <a:avLst/>
                    </a:prstGeom>
                  </pic:spPr>
                </pic:pic>
              </a:graphicData>
            </a:graphic>
          </wp:inline>
        </w:drawing>
      </w:r>
      <w:r w:rsidR="00831281" w:rsidRPr="00831281">
        <w:rPr>
          <w:noProof/>
        </w:rPr>
        <w:t xml:space="preserve"> </w:t>
      </w:r>
      <w:r w:rsidR="00831281">
        <w:rPr>
          <w:noProof/>
        </w:rPr>
        <w:drawing>
          <wp:inline distT="0" distB="0" distL="0" distR="0" wp14:anchorId="5E488156" wp14:editId="3E5F4719">
            <wp:extent cx="5267325" cy="4210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7325" cy="4210050"/>
                    </a:xfrm>
                    <a:prstGeom prst="rect">
                      <a:avLst/>
                    </a:prstGeom>
                  </pic:spPr>
                </pic:pic>
              </a:graphicData>
            </a:graphic>
          </wp:inline>
        </w:drawing>
      </w:r>
      <w:r w:rsidR="00831281" w:rsidRPr="00831281">
        <w:rPr>
          <w:noProof/>
        </w:rPr>
        <w:t xml:space="preserve"> </w:t>
      </w:r>
      <w:r w:rsidR="00831281">
        <w:rPr>
          <w:noProof/>
        </w:rPr>
        <w:drawing>
          <wp:inline distT="0" distB="0" distL="0" distR="0" wp14:anchorId="54BBCCF8" wp14:editId="2A0DEC0E">
            <wp:extent cx="5286375" cy="37909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6375" cy="3790950"/>
                    </a:xfrm>
                    <a:prstGeom prst="rect">
                      <a:avLst/>
                    </a:prstGeom>
                  </pic:spPr>
                </pic:pic>
              </a:graphicData>
            </a:graphic>
          </wp:inline>
        </w:drawing>
      </w:r>
    </w:p>
    <w:p w:rsidR="00831281" w:rsidRDefault="00831281" w:rsidP="001B1D93">
      <w:pPr>
        <w:rPr>
          <w:noProof/>
        </w:rPr>
      </w:pPr>
      <w:r>
        <w:rPr>
          <w:noProof/>
        </w:rPr>
        <w:drawing>
          <wp:inline distT="0" distB="0" distL="0" distR="0" wp14:anchorId="787E3B18" wp14:editId="033CD015">
            <wp:extent cx="4638675" cy="4124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8675" cy="4124325"/>
                    </a:xfrm>
                    <a:prstGeom prst="rect">
                      <a:avLst/>
                    </a:prstGeom>
                  </pic:spPr>
                </pic:pic>
              </a:graphicData>
            </a:graphic>
          </wp:inline>
        </w:drawing>
      </w:r>
      <w:r w:rsidRPr="00831281">
        <w:rPr>
          <w:noProof/>
        </w:rPr>
        <w:t xml:space="preserve"> </w:t>
      </w:r>
      <w:r>
        <w:rPr>
          <w:noProof/>
        </w:rPr>
        <w:drawing>
          <wp:inline distT="0" distB="0" distL="0" distR="0" wp14:anchorId="3E62B427" wp14:editId="7ABFFE38">
            <wp:extent cx="5257800" cy="4143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7800" cy="4143375"/>
                    </a:xfrm>
                    <a:prstGeom prst="rect">
                      <a:avLst/>
                    </a:prstGeom>
                  </pic:spPr>
                </pic:pic>
              </a:graphicData>
            </a:graphic>
          </wp:inline>
        </w:drawing>
      </w:r>
    </w:p>
    <w:p w:rsidR="00831281" w:rsidRDefault="00831281" w:rsidP="001B1D93">
      <w:pPr>
        <w:rPr>
          <w:b/>
          <w:bCs/>
        </w:rPr>
      </w:pPr>
      <w:r>
        <w:rPr>
          <w:noProof/>
        </w:rPr>
        <w:drawing>
          <wp:inline distT="0" distB="0" distL="0" distR="0" wp14:anchorId="23D83CD6" wp14:editId="0DC23C60">
            <wp:extent cx="5286375" cy="41148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6375" cy="4114800"/>
                    </a:xfrm>
                    <a:prstGeom prst="rect">
                      <a:avLst/>
                    </a:prstGeom>
                  </pic:spPr>
                </pic:pic>
              </a:graphicData>
            </a:graphic>
          </wp:inline>
        </w:drawing>
      </w:r>
      <w:r w:rsidRPr="00831281">
        <w:rPr>
          <w:noProof/>
        </w:rPr>
        <w:t xml:space="preserve"> </w:t>
      </w:r>
      <w:r>
        <w:rPr>
          <w:noProof/>
        </w:rPr>
        <w:drawing>
          <wp:inline distT="0" distB="0" distL="0" distR="0" wp14:anchorId="050BAE8D" wp14:editId="0C6024D9">
            <wp:extent cx="5457825" cy="4219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7825" cy="4219575"/>
                    </a:xfrm>
                    <a:prstGeom prst="rect">
                      <a:avLst/>
                    </a:prstGeom>
                  </pic:spPr>
                </pic:pic>
              </a:graphicData>
            </a:graphic>
          </wp:inline>
        </w:drawing>
      </w:r>
      <w:r w:rsidRPr="00831281">
        <w:rPr>
          <w:noProof/>
        </w:rPr>
        <w:t xml:space="preserve"> </w:t>
      </w:r>
      <w:r>
        <w:rPr>
          <w:noProof/>
        </w:rPr>
        <w:drawing>
          <wp:inline distT="0" distB="0" distL="0" distR="0" wp14:anchorId="2FA39BA5" wp14:editId="6028341B">
            <wp:extent cx="5334000" cy="4095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4000" cy="4095750"/>
                    </a:xfrm>
                    <a:prstGeom prst="rect">
                      <a:avLst/>
                    </a:prstGeom>
                  </pic:spPr>
                </pic:pic>
              </a:graphicData>
            </a:graphic>
          </wp:inline>
        </w:drawing>
      </w:r>
      <w:r w:rsidR="002C26A5" w:rsidRPr="002C26A5">
        <w:rPr>
          <w:noProof/>
        </w:rPr>
        <w:t xml:space="preserve"> </w:t>
      </w:r>
      <w:r w:rsidR="002C26A5">
        <w:rPr>
          <w:noProof/>
        </w:rPr>
        <w:drawing>
          <wp:inline distT="0" distB="0" distL="0" distR="0" wp14:anchorId="333F7EC5" wp14:editId="100202A9">
            <wp:extent cx="4943475" cy="4857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3475" cy="4857750"/>
                    </a:xfrm>
                    <a:prstGeom prst="rect">
                      <a:avLst/>
                    </a:prstGeom>
                  </pic:spPr>
                </pic:pic>
              </a:graphicData>
            </a:graphic>
          </wp:inline>
        </w:drawing>
      </w:r>
      <w:r w:rsidR="002C26A5" w:rsidRPr="002C26A5">
        <w:rPr>
          <w:noProof/>
        </w:rPr>
        <w:t xml:space="preserve"> </w:t>
      </w:r>
      <w:r w:rsidR="002C26A5">
        <w:rPr>
          <w:noProof/>
        </w:rPr>
        <w:drawing>
          <wp:inline distT="0" distB="0" distL="0" distR="0" wp14:anchorId="6D103936" wp14:editId="100147AF">
            <wp:extent cx="4752975" cy="38004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52975" cy="3800475"/>
                    </a:xfrm>
                    <a:prstGeom prst="rect">
                      <a:avLst/>
                    </a:prstGeom>
                  </pic:spPr>
                </pic:pic>
              </a:graphicData>
            </a:graphic>
          </wp:inline>
        </w:drawing>
      </w:r>
      <w:r w:rsidR="002C26A5" w:rsidRPr="002C26A5">
        <w:rPr>
          <w:noProof/>
        </w:rPr>
        <w:t xml:space="preserve"> </w:t>
      </w:r>
      <w:r w:rsidR="002C26A5">
        <w:rPr>
          <w:noProof/>
        </w:rPr>
        <w:drawing>
          <wp:inline distT="0" distB="0" distL="0" distR="0" wp14:anchorId="22D3C9AE" wp14:editId="6967F5E5">
            <wp:extent cx="3771900" cy="3467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1900" cy="3467100"/>
                    </a:xfrm>
                    <a:prstGeom prst="rect">
                      <a:avLst/>
                    </a:prstGeom>
                  </pic:spPr>
                </pic:pic>
              </a:graphicData>
            </a:graphic>
          </wp:inline>
        </w:drawing>
      </w:r>
      <w:r w:rsidR="002C26A5" w:rsidRPr="002C26A5">
        <w:rPr>
          <w:noProof/>
        </w:rPr>
        <w:t xml:space="preserve"> </w:t>
      </w:r>
      <w:r w:rsidR="002C26A5">
        <w:rPr>
          <w:noProof/>
        </w:rPr>
        <w:drawing>
          <wp:inline distT="0" distB="0" distL="0" distR="0" wp14:anchorId="02246E78" wp14:editId="74C2FD53">
            <wp:extent cx="4772025" cy="3810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2025" cy="3810000"/>
                    </a:xfrm>
                    <a:prstGeom prst="rect">
                      <a:avLst/>
                    </a:prstGeom>
                  </pic:spPr>
                </pic:pic>
              </a:graphicData>
            </a:graphic>
          </wp:inline>
        </w:drawing>
      </w:r>
      <w:r w:rsidR="002C26A5" w:rsidRPr="002C26A5">
        <w:rPr>
          <w:noProof/>
        </w:rPr>
        <w:t xml:space="preserve"> </w:t>
      </w:r>
      <w:r w:rsidR="002C26A5">
        <w:rPr>
          <w:noProof/>
        </w:rPr>
        <w:drawing>
          <wp:inline distT="0" distB="0" distL="0" distR="0" wp14:anchorId="631C72D9" wp14:editId="480CDDB5">
            <wp:extent cx="4762500" cy="3857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2500" cy="3857625"/>
                    </a:xfrm>
                    <a:prstGeom prst="rect">
                      <a:avLst/>
                    </a:prstGeom>
                  </pic:spPr>
                </pic:pic>
              </a:graphicData>
            </a:graphic>
          </wp:inline>
        </w:drawing>
      </w:r>
      <w:r w:rsidR="002C26A5" w:rsidRPr="002C26A5">
        <w:rPr>
          <w:noProof/>
        </w:rPr>
        <w:t xml:space="preserve"> </w:t>
      </w:r>
      <w:r w:rsidR="002C26A5">
        <w:rPr>
          <w:noProof/>
        </w:rPr>
        <w:drawing>
          <wp:inline distT="0" distB="0" distL="0" distR="0" wp14:anchorId="5895F51F" wp14:editId="4E5E4677">
            <wp:extent cx="4933950" cy="3400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3950" cy="3400425"/>
                    </a:xfrm>
                    <a:prstGeom prst="rect">
                      <a:avLst/>
                    </a:prstGeom>
                  </pic:spPr>
                </pic:pic>
              </a:graphicData>
            </a:graphic>
          </wp:inline>
        </w:drawing>
      </w:r>
      <w:r w:rsidR="002C26A5" w:rsidRPr="002C26A5">
        <w:rPr>
          <w:noProof/>
        </w:rPr>
        <w:t xml:space="preserve"> </w:t>
      </w:r>
      <w:r w:rsidR="002C26A5">
        <w:rPr>
          <w:noProof/>
        </w:rPr>
        <w:drawing>
          <wp:inline distT="0" distB="0" distL="0" distR="0" wp14:anchorId="6C3DFA13" wp14:editId="0AF122D7">
            <wp:extent cx="4838700" cy="3886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8700" cy="3886200"/>
                    </a:xfrm>
                    <a:prstGeom prst="rect">
                      <a:avLst/>
                    </a:prstGeom>
                  </pic:spPr>
                </pic:pic>
              </a:graphicData>
            </a:graphic>
          </wp:inline>
        </w:drawing>
      </w:r>
      <w:r w:rsidR="002C26A5" w:rsidRPr="002C26A5">
        <w:rPr>
          <w:noProof/>
        </w:rPr>
        <w:t xml:space="preserve"> </w:t>
      </w:r>
      <w:r w:rsidR="002C26A5">
        <w:rPr>
          <w:noProof/>
        </w:rPr>
        <w:drawing>
          <wp:inline distT="0" distB="0" distL="0" distR="0" wp14:anchorId="1962AC11" wp14:editId="15ED2140">
            <wp:extent cx="4095750" cy="3933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5750" cy="3933825"/>
                    </a:xfrm>
                    <a:prstGeom prst="rect">
                      <a:avLst/>
                    </a:prstGeom>
                  </pic:spPr>
                </pic:pic>
              </a:graphicData>
            </a:graphic>
          </wp:inline>
        </w:drawing>
      </w:r>
      <w:r w:rsidR="002C26A5" w:rsidRPr="002C26A5">
        <w:rPr>
          <w:noProof/>
        </w:rPr>
        <w:t xml:space="preserve"> </w:t>
      </w:r>
      <w:r w:rsidR="002C26A5">
        <w:rPr>
          <w:noProof/>
        </w:rPr>
        <w:drawing>
          <wp:inline distT="0" distB="0" distL="0" distR="0" wp14:anchorId="019E3238" wp14:editId="70B54E97">
            <wp:extent cx="4095750" cy="495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5750" cy="495300"/>
                    </a:xfrm>
                    <a:prstGeom prst="rect">
                      <a:avLst/>
                    </a:prstGeom>
                  </pic:spPr>
                </pic:pic>
              </a:graphicData>
            </a:graphic>
          </wp:inline>
        </w:drawing>
      </w:r>
      <w:r w:rsidR="002C26A5" w:rsidRPr="002C26A5">
        <w:rPr>
          <w:noProof/>
        </w:rPr>
        <w:t xml:space="preserve"> </w:t>
      </w:r>
      <w:r w:rsidR="002C26A5">
        <w:rPr>
          <w:noProof/>
        </w:rPr>
        <w:drawing>
          <wp:inline distT="0" distB="0" distL="0" distR="0" wp14:anchorId="5D06DCE1" wp14:editId="24036132">
            <wp:extent cx="4362450"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2450" cy="3714750"/>
                    </a:xfrm>
                    <a:prstGeom prst="rect">
                      <a:avLst/>
                    </a:prstGeom>
                  </pic:spPr>
                </pic:pic>
              </a:graphicData>
            </a:graphic>
          </wp:inline>
        </w:drawing>
      </w:r>
      <w:r w:rsidR="002C26A5" w:rsidRPr="002C26A5">
        <w:rPr>
          <w:noProof/>
        </w:rPr>
        <w:t xml:space="preserve"> </w:t>
      </w:r>
      <w:r w:rsidR="002C26A5">
        <w:rPr>
          <w:noProof/>
        </w:rPr>
        <w:drawing>
          <wp:inline distT="0" distB="0" distL="0" distR="0" wp14:anchorId="125C2A31" wp14:editId="171263A4">
            <wp:extent cx="4819650" cy="4029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9650" cy="4029075"/>
                    </a:xfrm>
                    <a:prstGeom prst="rect">
                      <a:avLst/>
                    </a:prstGeom>
                  </pic:spPr>
                </pic:pic>
              </a:graphicData>
            </a:graphic>
          </wp:inline>
        </w:drawing>
      </w:r>
      <w:r w:rsidR="002C26A5">
        <w:rPr>
          <w:noProof/>
        </w:rPr>
        <w:t>v</w:t>
      </w:r>
      <w:r w:rsidR="002C26A5" w:rsidRPr="002C26A5">
        <w:rPr>
          <w:noProof/>
        </w:rPr>
        <w:t xml:space="preserve"> </w:t>
      </w:r>
      <w:r w:rsidR="002C26A5">
        <w:rPr>
          <w:noProof/>
        </w:rPr>
        <w:drawing>
          <wp:inline distT="0" distB="0" distL="0" distR="0" wp14:anchorId="2695DDEA" wp14:editId="0AECF18A">
            <wp:extent cx="4772025" cy="39052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72025" cy="3905250"/>
                    </a:xfrm>
                    <a:prstGeom prst="rect">
                      <a:avLst/>
                    </a:prstGeom>
                  </pic:spPr>
                </pic:pic>
              </a:graphicData>
            </a:graphic>
          </wp:inline>
        </w:drawing>
      </w:r>
      <w:r w:rsidR="002C26A5" w:rsidRPr="002C26A5">
        <w:rPr>
          <w:noProof/>
        </w:rPr>
        <w:t xml:space="preserve"> </w:t>
      </w:r>
      <w:r w:rsidR="002C26A5">
        <w:rPr>
          <w:noProof/>
        </w:rPr>
        <w:drawing>
          <wp:inline distT="0" distB="0" distL="0" distR="0" wp14:anchorId="62B869E1" wp14:editId="048C0118">
            <wp:extent cx="4829175" cy="3676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9175" cy="3676650"/>
                    </a:xfrm>
                    <a:prstGeom prst="rect">
                      <a:avLst/>
                    </a:prstGeom>
                  </pic:spPr>
                </pic:pic>
              </a:graphicData>
            </a:graphic>
          </wp:inline>
        </w:drawing>
      </w:r>
      <w:r w:rsidR="002C26A5" w:rsidRPr="002C26A5">
        <w:rPr>
          <w:noProof/>
        </w:rPr>
        <w:t xml:space="preserve"> </w:t>
      </w:r>
      <w:r w:rsidR="002C26A5">
        <w:rPr>
          <w:noProof/>
        </w:rPr>
        <w:drawing>
          <wp:inline distT="0" distB="0" distL="0" distR="0" wp14:anchorId="5C335802" wp14:editId="29A81180">
            <wp:extent cx="4105275" cy="3724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05275" cy="3724275"/>
                    </a:xfrm>
                    <a:prstGeom prst="rect">
                      <a:avLst/>
                    </a:prstGeom>
                  </pic:spPr>
                </pic:pic>
              </a:graphicData>
            </a:graphic>
          </wp:inline>
        </w:drawing>
      </w:r>
      <w:r w:rsidR="002C26A5" w:rsidRPr="002C26A5">
        <w:rPr>
          <w:noProof/>
        </w:rPr>
        <w:t xml:space="preserve"> </w:t>
      </w:r>
      <w:r w:rsidR="002C26A5">
        <w:rPr>
          <w:noProof/>
        </w:rPr>
        <w:drawing>
          <wp:inline distT="0" distB="0" distL="0" distR="0" wp14:anchorId="7983C4BF" wp14:editId="35C23A27">
            <wp:extent cx="4981575" cy="3790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81575" cy="3790950"/>
                    </a:xfrm>
                    <a:prstGeom prst="rect">
                      <a:avLst/>
                    </a:prstGeom>
                  </pic:spPr>
                </pic:pic>
              </a:graphicData>
            </a:graphic>
          </wp:inline>
        </w:drawing>
      </w:r>
      <w:r w:rsidR="002C26A5" w:rsidRPr="002C26A5">
        <w:rPr>
          <w:noProof/>
        </w:rPr>
        <w:t xml:space="preserve"> </w:t>
      </w:r>
      <w:r w:rsidR="002C26A5">
        <w:rPr>
          <w:noProof/>
        </w:rPr>
        <w:drawing>
          <wp:inline distT="0" distB="0" distL="0" distR="0" wp14:anchorId="55FCF465" wp14:editId="6AC11B18">
            <wp:extent cx="4572000" cy="3448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72000" cy="3448050"/>
                    </a:xfrm>
                    <a:prstGeom prst="rect">
                      <a:avLst/>
                    </a:prstGeom>
                  </pic:spPr>
                </pic:pic>
              </a:graphicData>
            </a:graphic>
          </wp:inline>
        </w:drawing>
      </w:r>
      <w:r w:rsidR="002C26A5" w:rsidRPr="002C26A5">
        <w:rPr>
          <w:noProof/>
        </w:rPr>
        <w:t xml:space="preserve"> </w:t>
      </w:r>
      <w:r w:rsidR="002C26A5">
        <w:rPr>
          <w:noProof/>
        </w:rPr>
        <w:drawing>
          <wp:inline distT="0" distB="0" distL="0" distR="0" wp14:anchorId="57583EC9" wp14:editId="212F22C5">
            <wp:extent cx="4791075" cy="36671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1075" cy="3667125"/>
                    </a:xfrm>
                    <a:prstGeom prst="rect">
                      <a:avLst/>
                    </a:prstGeom>
                  </pic:spPr>
                </pic:pic>
              </a:graphicData>
            </a:graphic>
          </wp:inline>
        </w:drawing>
      </w:r>
      <w:r w:rsidR="002C26A5" w:rsidRPr="002C26A5">
        <w:rPr>
          <w:noProof/>
        </w:rPr>
        <w:t xml:space="preserve"> </w:t>
      </w:r>
      <w:r w:rsidR="002C26A5">
        <w:rPr>
          <w:noProof/>
        </w:rPr>
        <w:drawing>
          <wp:inline distT="0" distB="0" distL="0" distR="0" wp14:anchorId="7089DDD1" wp14:editId="233E0B1B">
            <wp:extent cx="5029200" cy="3667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200" cy="3667125"/>
                    </a:xfrm>
                    <a:prstGeom prst="rect">
                      <a:avLst/>
                    </a:prstGeom>
                  </pic:spPr>
                </pic:pic>
              </a:graphicData>
            </a:graphic>
          </wp:inline>
        </w:drawing>
      </w:r>
      <w:r w:rsidR="002C26A5" w:rsidRPr="002C26A5">
        <w:rPr>
          <w:noProof/>
        </w:rPr>
        <w:t xml:space="preserve"> </w:t>
      </w:r>
      <w:r w:rsidR="002C26A5">
        <w:rPr>
          <w:noProof/>
        </w:rPr>
        <w:drawing>
          <wp:inline distT="0" distB="0" distL="0" distR="0" wp14:anchorId="27521291" wp14:editId="43184B7E">
            <wp:extent cx="5010150" cy="3152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0150" cy="3152775"/>
                    </a:xfrm>
                    <a:prstGeom prst="rect">
                      <a:avLst/>
                    </a:prstGeom>
                  </pic:spPr>
                </pic:pic>
              </a:graphicData>
            </a:graphic>
          </wp:inline>
        </w:drawing>
      </w:r>
      <w:r w:rsidR="002C26A5" w:rsidRPr="002C26A5">
        <w:rPr>
          <w:noProof/>
        </w:rPr>
        <w:t xml:space="preserve"> </w:t>
      </w:r>
      <w:r w:rsidR="002C26A5">
        <w:rPr>
          <w:noProof/>
        </w:rPr>
        <w:drawing>
          <wp:inline distT="0" distB="0" distL="0" distR="0" wp14:anchorId="72A16DF9" wp14:editId="25FD0DDF">
            <wp:extent cx="4876800" cy="34194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76800" cy="3419475"/>
                    </a:xfrm>
                    <a:prstGeom prst="rect">
                      <a:avLst/>
                    </a:prstGeom>
                  </pic:spPr>
                </pic:pic>
              </a:graphicData>
            </a:graphic>
          </wp:inline>
        </w:drawing>
      </w:r>
      <w:r w:rsidR="002C26A5" w:rsidRPr="002C26A5">
        <w:rPr>
          <w:noProof/>
        </w:rPr>
        <w:t xml:space="preserve"> </w:t>
      </w:r>
      <w:r w:rsidR="002C26A5">
        <w:rPr>
          <w:noProof/>
        </w:rPr>
        <w:drawing>
          <wp:inline distT="0" distB="0" distL="0" distR="0" wp14:anchorId="5945B86A" wp14:editId="01B66A4A">
            <wp:extent cx="4572000" cy="37623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000" cy="3762375"/>
                    </a:xfrm>
                    <a:prstGeom prst="rect">
                      <a:avLst/>
                    </a:prstGeom>
                  </pic:spPr>
                </pic:pic>
              </a:graphicData>
            </a:graphic>
          </wp:inline>
        </w:drawing>
      </w:r>
      <w:r w:rsidR="00A93FC3" w:rsidRPr="00A93FC3">
        <w:rPr>
          <w:noProof/>
        </w:rPr>
        <w:t xml:space="preserve"> </w:t>
      </w:r>
      <w:r w:rsidR="00A93FC3">
        <w:rPr>
          <w:noProof/>
        </w:rPr>
        <w:drawing>
          <wp:inline distT="0" distB="0" distL="0" distR="0" wp14:anchorId="58F23CEC" wp14:editId="532B8C16">
            <wp:extent cx="4838700" cy="34004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8700" cy="3400425"/>
                    </a:xfrm>
                    <a:prstGeom prst="rect">
                      <a:avLst/>
                    </a:prstGeom>
                  </pic:spPr>
                </pic:pic>
              </a:graphicData>
            </a:graphic>
          </wp:inline>
        </w:drawing>
      </w:r>
      <w:r w:rsidR="00A93FC3" w:rsidRPr="00A93FC3">
        <w:rPr>
          <w:noProof/>
        </w:rPr>
        <w:t xml:space="preserve"> </w:t>
      </w:r>
      <w:r w:rsidR="00A93FC3">
        <w:rPr>
          <w:noProof/>
        </w:rPr>
        <w:drawing>
          <wp:inline distT="0" distB="0" distL="0" distR="0" wp14:anchorId="675689D5" wp14:editId="3F492D23">
            <wp:extent cx="4810125" cy="35147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0125" cy="3514725"/>
                    </a:xfrm>
                    <a:prstGeom prst="rect">
                      <a:avLst/>
                    </a:prstGeom>
                  </pic:spPr>
                </pic:pic>
              </a:graphicData>
            </a:graphic>
          </wp:inline>
        </w:drawing>
      </w:r>
      <w:r w:rsidR="00A93FC3" w:rsidRPr="00A93FC3">
        <w:rPr>
          <w:noProof/>
        </w:rPr>
        <w:t xml:space="preserve"> </w:t>
      </w:r>
      <w:r w:rsidR="00A93FC3">
        <w:rPr>
          <w:noProof/>
        </w:rPr>
        <w:drawing>
          <wp:inline distT="0" distB="0" distL="0" distR="0" wp14:anchorId="18F7C288" wp14:editId="20E6B18B">
            <wp:extent cx="5010150" cy="4629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0150" cy="4629150"/>
                    </a:xfrm>
                    <a:prstGeom prst="rect">
                      <a:avLst/>
                    </a:prstGeom>
                  </pic:spPr>
                </pic:pic>
              </a:graphicData>
            </a:graphic>
          </wp:inline>
        </w:drawing>
      </w:r>
      <w:r w:rsidR="00A93FC3" w:rsidRPr="00A93FC3">
        <w:rPr>
          <w:noProof/>
        </w:rPr>
        <w:t xml:space="preserve"> </w:t>
      </w:r>
      <w:r w:rsidR="00A93FC3">
        <w:rPr>
          <w:noProof/>
        </w:rPr>
        <w:drawing>
          <wp:inline distT="0" distB="0" distL="0" distR="0" wp14:anchorId="28B2BBF3" wp14:editId="7C426141">
            <wp:extent cx="4848225" cy="3514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8225" cy="3514725"/>
                    </a:xfrm>
                    <a:prstGeom prst="rect">
                      <a:avLst/>
                    </a:prstGeom>
                  </pic:spPr>
                </pic:pic>
              </a:graphicData>
            </a:graphic>
          </wp:inline>
        </w:drawing>
      </w:r>
      <w:r w:rsidR="00A93FC3" w:rsidRPr="00A93FC3">
        <w:rPr>
          <w:noProof/>
        </w:rPr>
        <w:t xml:space="preserve"> </w:t>
      </w:r>
      <w:r w:rsidR="00A93FC3">
        <w:rPr>
          <w:noProof/>
        </w:rPr>
        <w:drawing>
          <wp:inline distT="0" distB="0" distL="0" distR="0" wp14:anchorId="0426CCE5" wp14:editId="38983469">
            <wp:extent cx="4905375" cy="3219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5375" cy="3219450"/>
                    </a:xfrm>
                    <a:prstGeom prst="rect">
                      <a:avLst/>
                    </a:prstGeom>
                  </pic:spPr>
                </pic:pic>
              </a:graphicData>
            </a:graphic>
          </wp:inline>
        </w:drawing>
      </w:r>
      <w:r w:rsidR="00A93FC3" w:rsidRPr="00A93FC3">
        <w:rPr>
          <w:noProof/>
        </w:rPr>
        <w:t xml:space="preserve"> </w:t>
      </w:r>
      <w:r w:rsidR="00A93FC3">
        <w:rPr>
          <w:noProof/>
        </w:rPr>
        <w:drawing>
          <wp:inline distT="0" distB="0" distL="0" distR="0" wp14:anchorId="5CC60A76" wp14:editId="0EDCF71F">
            <wp:extent cx="4829175" cy="40195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9175" cy="4019550"/>
                    </a:xfrm>
                    <a:prstGeom prst="rect">
                      <a:avLst/>
                    </a:prstGeom>
                  </pic:spPr>
                </pic:pic>
              </a:graphicData>
            </a:graphic>
          </wp:inline>
        </w:drawing>
      </w:r>
    </w:p>
    <w:p w:rsidR="006259DF" w:rsidRDefault="006259DF" w:rsidP="006259DF">
      <w:pPr>
        <w:rPr>
          <w:b/>
          <w:bCs/>
        </w:rPr>
      </w:pPr>
      <w:r>
        <w:rPr>
          <w:b/>
          <w:bCs/>
        </w:rPr>
        <w:t>References:</w:t>
      </w:r>
    </w:p>
    <w:p w:rsidR="00D36F51" w:rsidRDefault="00D36F51" w:rsidP="006259DF">
      <w:pPr>
        <w:rPr>
          <w:b/>
          <w:bCs/>
        </w:rPr>
      </w:pPr>
      <w:r>
        <w:rPr>
          <w:b/>
          <w:bCs/>
        </w:rPr>
        <w:t>Museums</w:t>
      </w:r>
    </w:p>
    <w:p w:rsidR="0023235F" w:rsidRDefault="00661F4D" w:rsidP="00661F4D">
      <w:r>
        <w:t>Field Museum, Chicago</w:t>
      </w:r>
    </w:p>
    <w:p w:rsidR="00661F4D" w:rsidRDefault="00661F4D" w:rsidP="00661F4D">
      <w:proofErr w:type="spellStart"/>
      <w:r>
        <w:t>Kunsthistorisches</w:t>
      </w:r>
      <w:proofErr w:type="spellEnd"/>
      <w:r>
        <w:t xml:space="preserve"> Museum, Vienna</w:t>
      </w:r>
    </w:p>
    <w:p w:rsidR="006259DF" w:rsidRDefault="0023235F">
      <w:r>
        <w:t>Pitt Rivers Museum, Oxford</w:t>
      </w:r>
    </w:p>
    <w:p w:rsidR="0023235F" w:rsidRDefault="0023235F" w:rsidP="0023235F">
      <w:r>
        <w:t>Royal Collection Trust, London</w:t>
      </w:r>
    </w:p>
    <w:p w:rsidR="00FA6C9F" w:rsidRPr="00D36F51" w:rsidRDefault="00D36F51" w:rsidP="0023235F">
      <w:pPr>
        <w:rPr>
          <w:b/>
        </w:rPr>
      </w:pPr>
      <w:r w:rsidRPr="00D36F51">
        <w:rPr>
          <w:b/>
        </w:rPr>
        <w:t>Books, Articles</w:t>
      </w:r>
    </w:p>
    <w:p w:rsidR="00FA6C9F" w:rsidRDefault="00FA6C9F" w:rsidP="00FA6C9F">
      <w:r>
        <w:t xml:space="preserve">Anderson, A., 1998. The Welcome of Strangers: An </w:t>
      </w:r>
      <w:proofErr w:type="spellStart"/>
      <w:r>
        <w:t>ethnohistory</w:t>
      </w:r>
      <w:proofErr w:type="spellEnd"/>
      <w:r>
        <w:t xml:space="preserve"> of southern Maori A.D.1650-</w:t>
      </w:r>
    </w:p>
    <w:p w:rsidR="00FA6C9F" w:rsidRDefault="00FA6C9F" w:rsidP="00FA6C9F">
      <w:r>
        <w:t>1850: University of Otago Press.</w:t>
      </w:r>
    </w:p>
    <w:p w:rsidR="00FA6C9F" w:rsidRDefault="00FA6C9F" w:rsidP="00FA6C9F">
      <w:r>
        <w:t xml:space="preserve">Anderson, A., 2008. A Migration History. In </w:t>
      </w:r>
      <w:proofErr w:type="spellStart"/>
      <w:r>
        <w:t>Te</w:t>
      </w:r>
      <w:proofErr w:type="spellEnd"/>
      <w:r>
        <w:t xml:space="preserve"> </w:t>
      </w:r>
      <w:proofErr w:type="spellStart"/>
      <w:r>
        <w:t>Maire</w:t>
      </w:r>
      <w:proofErr w:type="spellEnd"/>
      <w:r>
        <w:t xml:space="preserve"> Tau and </w:t>
      </w:r>
      <w:proofErr w:type="spellStart"/>
      <w:r>
        <w:t>Atholl</w:t>
      </w:r>
      <w:proofErr w:type="spellEnd"/>
      <w:r>
        <w:t xml:space="preserve"> Anderson (</w:t>
      </w:r>
      <w:proofErr w:type="spellStart"/>
      <w:r>
        <w:t>eds</w:t>
      </w:r>
      <w:proofErr w:type="spellEnd"/>
      <w:r>
        <w:t xml:space="preserve">), </w:t>
      </w:r>
      <w:proofErr w:type="spellStart"/>
      <w:r>
        <w:t>Ngāi</w:t>
      </w:r>
      <w:proofErr w:type="spellEnd"/>
    </w:p>
    <w:p w:rsidR="00FA6C9F" w:rsidRDefault="00FA6C9F" w:rsidP="00FA6C9F">
      <w:proofErr w:type="spellStart"/>
      <w:r>
        <w:t>Tahu</w:t>
      </w:r>
      <w:proofErr w:type="spellEnd"/>
      <w:r>
        <w:t>: A Migration History: The Carrington Text. Wellington: Bridget Williams Books in</w:t>
      </w:r>
    </w:p>
    <w:p w:rsidR="00FA6C9F" w:rsidRDefault="00FA6C9F" w:rsidP="00FA6C9F">
      <w:r>
        <w:t xml:space="preserve">association with </w:t>
      </w:r>
      <w:proofErr w:type="spellStart"/>
      <w:r>
        <w:t>Te</w:t>
      </w:r>
      <w:proofErr w:type="spellEnd"/>
      <w:r>
        <w:t xml:space="preserve"> </w:t>
      </w:r>
      <w:proofErr w:type="spellStart"/>
      <w:r>
        <w:t>Rūnanga</w:t>
      </w:r>
      <w:proofErr w:type="spellEnd"/>
      <w:r>
        <w:t xml:space="preserve"> O </w:t>
      </w:r>
      <w:proofErr w:type="spellStart"/>
      <w:r>
        <w:t>Ngāi</w:t>
      </w:r>
      <w:proofErr w:type="spellEnd"/>
      <w:r>
        <w:t xml:space="preserve"> </w:t>
      </w:r>
      <w:proofErr w:type="spellStart"/>
      <w:r>
        <w:t>Tahu</w:t>
      </w:r>
      <w:proofErr w:type="spellEnd"/>
      <w:r>
        <w:t>, pp.20-37.</w:t>
      </w:r>
    </w:p>
    <w:p w:rsidR="00FA6C9F" w:rsidRDefault="00FA6C9F" w:rsidP="00FA6C9F">
      <w:proofErr w:type="spellStart"/>
      <w:r>
        <w:t>Archey</w:t>
      </w:r>
      <w:proofErr w:type="spellEnd"/>
      <w:r>
        <w:t xml:space="preserve">, G., 1933. Evolution </w:t>
      </w:r>
      <w:r w:rsidR="00D36F51">
        <w:t>o</w:t>
      </w:r>
      <w:r>
        <w:t>f Certain Maori Carving Patterns. Journal of the Polynesian</w:t>
      </w:r>
    </w:p>
    <w:p w:rsidR="00FA6C9F" w:rsidRDefault="00FA6C9F" w:rsidP="00FA6C9F">
      <w:r>
        <w:t>Society, 42:171-190.</w:t>
      </w:r>
    </w:p>
    <w:p w:rsidR="00FA6C9F" w:rsidRDefault="00FA6C9F" w:rsidP="00FA6C9F">
      <w:proofErr w:type="spellStart"/>
      <w:r>
        <w:t>Archey</w:t>
      </w:r>
      <w:proofErr w:type="spellEnd"/>
      <w:r>
        <w:t>, G., 1936. Maori Carving-Patterns. Journal of the Polynesian Society, 45:49-62.</w:t>
      </w:r>
    </w:p>
    <w:p w:rsidR="00FA6C9F" w:rsidRDefault="00FA6C9F" w:rsidP="00FA6C9F">
      <w:r>
        <w:t xml:space="preserve">Barrow, T., 1961. Two </w:t>
      </w:r>
      <w:proofErr w:type="spellStart"/>
      <w:r>
        <w:t>hei</w:t>
      </w:r>
      <w:proofErr w:type="spellEnd"/>
      <w:r>
        <w:t xml:space="preserve"> </w:t>
      </w:r>
      <w:proofErr w:type="spellStart"/>
      <w:r>
        <w:t>tiki-matau</w:t>
      </w:r>
      <w:proofErr w:type="spellEnd"/>
      <w:r>
        <w:t xml:space="preserve"> Amulets. Journal of the Polynesian Society, 70:353.</w:t>
      </w:r>
    </w:p>
    <w:p w:rsidR="00FA6C9F" w:rsidRDefault="00FA6C9F" w:rsidP="00FA6C9F">
      <w:r>
        <w:t>Barrow, T., 1962. An Experiment in Working Nephrite. Journal of the Polynesian Society,</w:t>
      </w:r>
    </w:p>
    <w:p w:rsidR="00FA6C9F" w:rsidRDefault="00FA6C9F" w:rsidP="00FA6C9F">
      <w:r>
        <w:t>71:254.</w:t>
      </w:r>
    </w:p>
    <w:p w:rsidR="00FA6C9F" w:rsidRDefault="00FA6C9F" w:rsidP="00FA6C9F">
      <w:r>
        <w:t>Barrow, T., 1964. The Decorative Arts of the New Zealand Maori. Wellington and Auckland:</w:t>
      </w:r>
    </w:p>
    <w:p w:rsidR="00FA6C9F" w:rsidRDefault="00FA6C9F" w:rsidP="00FA6C9F">
      <w:r>
        <w:t>Reed.</w:t>
      </w:r>
    </w:p>
    <w:p w:rsidR="00FA6C9F" w:rsidRDefault="00FA6C9F" w:rsidP="00FA6C9F">
      <w:r>
        <w:t xml:space="preserve">Beattie, H., 1994. Traditional Lifeways </w:t>
      </w:r>
      <w:proofErr w:type="gramStart"/>
      <w:r>
        <w:t>Of</w:t>
      </w:r>
      <w:proofErr w:type="gramEnd"/>
      <w:r>
        <w:t xml:space="preserve"> The Southern Maori: the Otago University Museum</w:t>
      </w:r>
    </w:p>
    <w:p w:rsidR="00FA6C9F" w:rsidRDefault="00FA6C9F" w:rsidP="00FA6C9F">
      <w:r>
        <w:t>ethnological project, 1920. A. Anderson (ed.), Dunedin: University of Otago Press in</w:t>
      </w:r>
    </w:p>
    <w:p w:rsidR="00FA6C9F" w:rsidRDefault="00FA6C9F" w:rsidP="00FA6C9F">
      <w:r>
        <w:t>association with Otago Museum.</w:t>
      </w:r>
    </w:p>
    <w:p w:rsidR="00FA6C9F" w:rsidRDefault="00FA6C9F" w:rsidP="00FA6C9F">
      <w:r>
        <w:t xml:space="preserve">Beck, R.J., with </w:t>
      </w:r>
      <w:proofErr w:type="spellStart"/>
      <w:r>
        <w:t>Maika</w:t>
      </w:r>
      <w:proofErr w:type="spellEnd"/>
      <w:r>
        <w:t xml:space="preserve"> Mason, 2002. Mana Pounamu: New Zealand Jade. Birkenhead,</w:t>
      </w:r>
    </w:p>
    <w:p w:rsidR="00FA6C9F" w:rsidRDefault="00FA6C9F" w:rsidP="00FA6C9F">
      <w:r>
        <w:t>Auckland: Reed Publishing (NZ) Ltd.</w:t>
      </w:r>
    </w:p>
    <w:p w:rsidR="00FA6C9F" w:rsidRDefault="00FA6C9F" w:rsidP="00FA6C9F">
      <w:r>
        <w:t xml:space="preserve">Beck, R.J., with </w:t>
      </w:r>
      <w:proofErr w:type="spellStart"/>
      <w:r>
        <w:t>Maika</w:t>
      </w:r>
      <w:proofErr w:type="spellEnd"/>
      <w:r>
        <w:t xml:space="preserve"> Mason, 2010. Pounamu: the jade of New Zealand. North Shore,</w:t>
      </w:r>
    </w:p>
    <w:p w:rsidR="00FA6C9F" w:rsidRDefault="00FA6C9F" w:rsidP="00FA6C9F">
      <w:r>
        <w:t>Auckland: Penguin Group (NZ).</w:t>
      </w:r>
    </w:p>
    <w:p w:rsidR="00FA6C9F" w:rsidRDefault="00FA6C9F" w:rsidP="00FA6C9F">
      <w:r>
        <w:t>Best, E., 1912. The Stone Implements of the Maori. Wellington: Dominion Museum Bulletin,</w:t>
      </w:r>
    </w:p>
    <w:p w:rsidR="00FA6C9F" w:rsidRDefault="00FA6C9F" w:rsidP="00FA6C9F">
      <w:r>
        <w:t>No. 4, 1912.</w:t>
      </w:r>
    </w:p>
    <w:p w:rsidR="00FA6C9F" w:rsidRDefault="00FA6C9F" w:rsidP="00FA6C9F">
      <w:r>
        <w:t xml:space="preserve">Best, E., 1914. Ceremonial Performances Pertaining </w:t>
      </w:r>
      <w:proofErr w:type="gramStart"/>
      <w:r>
        <w:t>To</w:t>
      </w:r>
      <w:proofErr w:type="gramEnd"/>
      <w:r>
        <w:t xml:space="preserve"> Birth, As Performed By The Maori Of</w:t>
      </w:r>
    </w:p>
    <w:p w:rsidR="00FA6C9F" w:rsidRDefault="00FA6C9F" w:rsidP="00FA6C9F">
      <w:r>
        <w:t xml:space="preserve">New Zealand </w:t>
      </w:r>
      <w:proofErr w:type="gramStart"/>
      <w:r>
        <w:t>In</w:t>
      </w:r>
      <w:proofErr w:type="gramEnd"/>
      <w:r>
        <w:t xml:space="preserve"> Past Times. The Journal of the Royal Anthropological Institute, 154:127-131.</w:t>
      </w:r>
    </w:p>
    <w:p w:rsidR="00FA6C9F" w:rsidRDefault="00FA6C9F" w:rsidP="00FA6C9F">
      <w:r>
        <w:t xml:space="preserve">Best, E., 1924. The Maori </w:t>
      </w:r>
      <w:proofErr w:type="gramStart"/>
      <w:r>
        <w:t>As</w:t>
      </w:r>
      <w:proofErr w:type="gramEnd"/>
      <w:r>
        <w:t xml:space="preserve"> He Was. Wellington: Government Printer.</w:t>
      </w:r>
    </w:p>
    <w:p w:rsidR="00FA6C9F" w:rsidRDefault="00FA6C9F" w:rsidP="00FA6C9F">
      <w:r>
        <w:t xml:space="preserve">Brown, D., 2003. Tai </w:t>
      </w:r>
      <w:proofErr w:type="spellStart"/>
      <w:r>
        <w:t>Tokerau</w:t>
      </w:r>
      <w:proofErr w:type="spellEnd"/>
      <w:r>
        <w:t xml:space="preserve"> </w:t>
      </w:r>
      <w:proofErr w:type="spellStart"/>
      <w:r>
        <w:t>Whakairo</w:t>
      </w:r>
      <w:proofErr w:type="spellEnd"/>
      <w:r>
        <w:t xml:space="preserve"> </w:t>
      </w:r>
      <w:proofErr w:type="spellStart"/>
      <w:r>
        <w:t>Rākau</w:t>
      </w:r>
      <w:proofErr w:type="spellEnd"/>
      <w:r>
        <w:t>: Northland Māori Wood Carving. Birkenhead,</w:t>
      </w:r>
    </w:p>
    <w:p w:rsidR="00FA6C9F" w:rsidRDefault="00FA6C9F" w:rsidP="00FA6C9F">
      <w:r>
        <w:t>Auckland: Reed Publishing (NZ) Ltd.</w:t>
      </w:r>
    </w:p>
    <w:p w:rsidR="00FA6C9F" w:rsidRDefault="00FA6C9F" w:rsidP="00FA6C9F">
      <w:r>
        <w:t>Chapman, F.R., 1891. On the Working of Greenstone or Nephrite by the Maoris.</w:t>
      </w:r>
    </w:p>
    <w:p w:rsidR="00FA6C9F" w:rsidRDefault="00FA6C9F" w:rsidP="00FA6C9F">
      <w:r>
        <w:t>Transactions of the New Zealand Institute, 24:479-539.</w:t>
      </w:r>
    </w:p>
    <w:p w:rsidR="00FA6C9F" w:rsidRDefault="00FA6C9F" w:rsidP="00FA6C9F">
      <w:r>
        <w:t>Day, K., 2001. Māori Wood Carving of the Taranaki Region. Birkenhead, Auckland: Reed</w:t>
      </w:r>
    </w:p>
    <w:p w:rsidR="00FA6C9F" w:rsidRDefault="00FA6C9F" w:rsidP="00FA6C9F">
      <w:r>
        <w:t>Publishing (NZ) Ltd.</w:t>
      </w:r>
    </w:p>
    <w:p w:rsidR="00FA6C9F" w:rsidRDefault="00FA6C9F" w:rsidP="00FA6C9F">
      <w:r>
        <w:t>Davidson, J., 1984. The Prehistory of New Zealand. Auckland: Longman Paul Limited.</w:t>
      </w:r>
    </w:p>
    <w:p w:rsidR="00FA6C9F" w:rsidRDefault="00FA6C9F" w:rsidP="00FA6C9F">
      <w:r>
        <w:t xml:space="preserve">Davidson, J., 1996. Maori Prehistory. In </w:t>
      </w:r>
      <w:proofErr w:type="spellStart"/>
      <w:r>
        <w:t>Starzecka</w:t>
      </w:r>
      <w:proofErr w:type="spellEnd"/>
      <w:r>
        <w:t xml:space="preserve"> (ed.), 1996. pp.8-25.</w:t>
      </w:r>
    </w:p>
    <w:p w:rsidR="00FA6C9F" w:rsidRDefault="00FA6C9F" w:rsidP="00FA6C9F">
      <w:r>
        <w:t>Edge-</w:t>
      </w:r>
      <w:proofErr w:type="spellStart"/>
      <w:r>
        <w:t>Partington</w:t>
      </w:r>
      <w:proofErr w:type="spellEnd"/>
      <w:r>
        <w:t>, J., 1996. In B.L. Miller (ed.), Ethnographical album of the Pacific islands.</w:t>
      </w:r>
    </w:p>
    <w:p w:rsidR="00FA6C9F" w:rsidRPr="00FA6C9F" w:rsidRDefault="00FA6C9F" w:rsidP="00FA6C9F">
      <w:pPr>
        <w:rPr>
          <w:lang w:val="fr-FR"/>
        </w:rPr>
      </w:pPr>
      <w:proofErr w:type="gramStart"/>
      <w:r w:rsidRPr="00FA6C9F">
        <w:rPr>
          <w:lang w:val="fr-FR"/>
        </w:rPr>
        <w:t>Bangkok:</w:t>
      </w:r>
      <w:proofErr w:type="gramEnd"/>
      <w:r w:rsidRPr="00FA6C9F">
        <w:rPr>
          <w:lang w:val="fr-FR"/>
        </w:rPr>
        <w:t xml:space="preserve"> SDI Publications. 2nd </w:t>
      </w:r>
      <w:proofErr w:type="spellStart"/>
      <w:r w:rsidRPr="00FA6C9F">
        <w:rPr>
          <w:lang w:val="fr-FR"/>
        </w:rPr>
        <w:t>edn</w:t>
      </w:r>
      <w:proofErr w:type="spellEnd"/>
      <w:r w:rsidRPr="00FA6C9F">
        <w:rPr>
          <w:lang w:val="fr-FR"/>
        </w:rPr>
        <w:t>.</w:t>
      </w:r>
    </w:p>
    <w:p w:rsidR="00FA6C9F" w:rsidRDefault="00FA6C9F" w:rsidP="00FA6C9F">
      <w:proofErr w:type="spellStart"/>
      <w:r w:rsidRPr="00FA6C9F">
        <w:rPr>
          <w:lang w:val="fr-FR"/>
        </w:rPr>
        <w:t>Furey</w:t>
      </w:r>
      <w:proofErr w:type="spellEnd"/>
      <w:r w:rsidRPr="00FA6C9F">
        <w:rPr>
          <w:lang w:val="fr-FR"/>
        </w:rPr>
        <w:t xml:space="preserve">, L., 1996. </w:t>
      </w:r>
      <w:proofErr w:type="spellStart"/>
      <w:r>
        <w:t>Oruarangi</w:t>
      </w:r>
      <w:proofErr w:type="spellEnd"/>
      <w:r>
        <w:t>: The archaeology and material culture of a Hauraki pa. Bulletin Of</w:t>
      </w:r>
    </w:p>
    <w:p w:rsidR="00FA6C9F" w:rsidRDefault="00FA6C9F" w:rsidP="00FA6C9F">
      <w:r>
        <w:t xml:space="preserve">The Auckland Institute </w:t>
      </w:r>
      <w:proofErr w:type="gramStart"/>
      <w:r>
        <w:t>And</w:t>
      </w:r>
      <w:proofErr w:type="gramEnd"/>
      <w:r>
        <w:t xml:space="preserve"> Museum, No. 17, 1996.</w:t>
      </w:r>
    </w:p>
    <w:p w:rsidR="00FA6C9F" w:rsidRDefault="00FA6C9F" w:rsidP="00FA6C9F">
      <w:proofErr w:type="spellStart"/>
      <w:r>
        <w:t>Gell</w:t>
      </w:r>
      <w:proofErr w:type="spellEnd"/>
      <w:r>
        <w:t xml:space="preserve">, A., 1998. Art </w:t>
      </w:r>
      <w:proofErr w:type="gramStart"/>
      <w:r>
        <w:t>And</w:t>
      </w:r>
      <w:proofErr w:type="gramEnd"/>
      <w:r>
        <w:t xml:space="preserve"> Agency: An Anthropological Theory. Oxford: Clarendon Press.</w:t>
      </w:r>
    </w:p>
    <w:p w:rsidR="00FA6C9F" w:rsidRDefault="00FA6C9F" w:rsidP="00FA6C9F">
      <w:r>
        <w:t xml:space="preserve">Grey, George, 1854. </w:t>
      </w:r>
      <w:r w:rsidRPr="00FA6C9F">
        <w:rPr>
          <w:lang w:val="fr-FR"/>
        </w:rPr>
        <w:t xml:space="preserve">Ko </w:t>
      </w:r>
      <w:proofErr w:type="spellStart"/>
      <w:r w:rsidRPr="00FA6C9F">
        <w:rPr>
          <w:lang w:val="fr-FR"/>
        </w:rPr>
        <w:t>Nga</w:t>
      </w:r>
      <w:proofErr w:type="spellEnd"/>
      <w:r w:rsidRPr="00FA6C9F">
        <w:rPr>
          <w:lang w:val="fr-FR"/>
        </w:rPr>
        <w:t xml:space="preserve"> </w:t>
      </w:r>
      <w:proofErr w:type="spellStart"/>
      <w:r w:rsidRPr="00FA6C9F">
        <w:rPr>
          <w:lang w:val="fr-FR"/>
        </w:rPr>
        <w:t>Mahinga</w:t>
      </w:r>
      <w:proofErr w:type="spellEnd"/>
      <w:r w:rsidRPr="00FA6C9F">
        <w:rPr>
          <w:lang w:val="fr-FR"/>
        </w:rPr>
        <w:t xml:space="preserve"> A </w:t>
      </w:r>
      <w:proofErr w:type="spellStart"/>
      <w:r w:rsidRPr="00FA6C9F">
        <w:rPr>
          <w:lang w:val="fr-FR"/>
        </w:rPr>
        <w:t>Nga</w:t>
      </w:r>
      <w:proofErr w:type="spellEnd"/>
      <w:r w:rsidRPr="00FA6C9F">
        <w:rPr>
          <w:lang w:val="fr-FR"/>
        </w:rPr>
        <w:t xml:space="preserve"> </w:t>
      </w:r>
      <w:proofErr w:type="spellStart"/>
      <w:r w:rsidRPr="00FA6C9F">
        <w:rPr>
          <w:lang w:val="fr-FR"/>
        </w:rPr>
        <w:t>Tupuna</w:t>
      </w:r>
      <w:proofErr w:type="spellEnd"/>
      <w:r w:rsidRPr="00FA6C9F">
        <w:rPr>
          <w:lang w:val="fr-FR"/>
        </w:rPr>
        <w:t xml:space="preserve"> Maori. </w:t>
      </w:r>
      <w:r>
        <w:t>London: George Willis.</w:t>
      </w:r>
    </w:p>
    <w:p w:rsidR="00FA6C9F" w:rsidRDefault="00FA6C9F" w:rsidP="00FA6C9F">
      <w:r>
        <w:t xml:space="preserve">Grey, George, 1855a. Polynesian Mythology </w:t>
      </w:r>
      <w:proofErr w:type="gramStart"/>
      <w:r>
        <w:t>And</w:t>
      </w:r>
      <w:proofErr w:type="gramEnd"/>
      <w:r>
        <w:t xml:space="preserve"> Ancient Traditional History Of The New</w:t>
      </w:r>
    </w:p>
    <w:p w:rsidR="00FA6C9F" w:rsidRDefault="00FA6C9F" w:rsidP="00FA6C9F">
      <w:r>
        <w:t>Zealand Race. Albemarle Street, London: John Murray. 1</w:t>
      </w:r>
    </w:p>
    <w:p w:rsidR="00FA6C9F" w:rsidRDefault="00FA6C9F" w:rsidP="00FA6C9F">
      <w:proofErr w:type="spellStart"/>
      <w:r>
        <w:t>st</w:t>
      </w:r>
      <w:proofErr w:type="spellEnd"/>
      <w:r>
        <w:t xml:space="preserve"> </w:t>
      </w:r>
      <w:proofErr w:type="spellStart"/>
      <w:r>
        <w:t>edn</w:t>
      </w:r>
      <w:proofErr w:type="spellEnd"/>
      <w:r>
        <w:t>.</w:t>
      </w:r>
    </w:p>
    <w:p w:rsidR="00FA6C9F" w:rsidRDefault="00FA6C9F" w:rsidP="00FA6C9F">
      <w:r>
        <w:t xml:space="preserve">Grey, George, 1885b. Polynesian Mythology </w:t>
      </w:r>
      <w:proofErr w:type="gramStart"/>
      <w:r>
        <w:t>And</w:t>
      </w:r>
      <w:proofErr w:type="gramEnd"/>
      <w:r>
        <w:t xml:space="preserve"> Ancient Traditional History Of The New</w:t>
      </w:r>
    </w:p>
    <w:p w:rsidR="00FA6C9F" w:rsidRDefault="00FA6C9F" w:rsidP="00FA6C9F">
      <w:r>
        <w:t>Zealand Race. Auckland: H. Brett, Evening Star Office. 2</w:t>
      </w:r>
    </w:p>
    <w:p w:rsidR="00FA6C9F" w:rsidRDefault="00FA6C9F" w:rsidP="00FA6C9F">
      <w:proofErr w:type="spellStart"/>
      <w:r>
        <w:t>nd</w:t>
      </w:r>
      <w:proofErr w:type="spellEnd"/>
      <w:r>
        <w:t xml:space="preserve"> </w:t>
      </w:r>
      <w:proofErr w:type="spellStart"/>
      <w:r>
        <w:t>edn</w:t>
      </w:r>
      <w:proofErr w:type="spellEnd"/>
      <w:r>
        <w:t>.</w:t>
      </w:r>
    </w:p>
    <w:p w:rsidR="00FA6C9F" w:rsidRDefault="00FA6C9F" w:rsidP="00FA6C9F">
      <w:proofErr w:type="spellStart"/>
      <w:r>
        <w:t>Golson</w:t>
      </w:r>
      <w:proofErr w:type="spellEnd"/>
      <w:r>
        <w:t>, J., 1959. Culture Change in Prehistoric New Zealand. In J.D. Freeman and W.R.</w:t>
      </w:r>
    </w:p>
    <w:p w:rsidR="00FA6C9F" w:rsidRDefault="00FA6C9F" w:rsidP="00FA6C9F">
      <w:r>
        <w:t>Geddes (</w:t>
      </w:r>
      <w:proofErr w:type="spellStart"/>
      <w:r>
        <w:t>eds</w:t>
      </w:r>
      <w:proofErr w:type="spellEnd"/>
      <w:r>
        <w:t>), Anthropology in the South Seas. New Plymouth: Avery, 29-74.</w:t>
      </w:r>
    </w:p>
    <w:p w:rsidR="00FA6C9F" w:rsidRDefault="00FA6C9F" w:rsidP="00FA6C9F">
      <w:proofErr w:type="spellStart"/>
      <w:r>
        <w:t>Groube</w:t>
      </w:r>
      <w:proofErr w:type="spellEnd"/>
      <w:r>
        <w:t xml:space="preserve">, L.M., 1967. A Note On </w:t>
      </w:r>
      <w:proofErr w:type="gramStart"/>
      <w:r>
        <w:t>The</w:t>
      </w:r>
      <w:proofErr w:type="gramEnd"/>
      <w:r>
        <w:t xml:space="preserve"> </w:t>
      </w:r>
      <w:proofErr w:type="spellStart"/>
      <w:r>
        <w:t>Hei-Tiki</w:t>
      </w:r>
      <w:proofErr w:type="spellEnd"/>
      <w:r>
        <w:t>. Journal of the Polynesian Society, 76:453-458.</w:t>
      </w:r>
    </w:p>
    <w:p w:rsidR="00FA6C9F" w:rsidRDefault="00FA6C9F" w:rsidP="00FA6C9F">
      <w:proofErr w:type="spellStart"/>
      <w:r>
        <w:t>Groube</w:t>
      </w:r>
      <w:proofErr w:type="spellEnd"/>
      <w:r>
        <w:t xml:space="preserve">, L.M., 1969. From Archaic </w:t>
      </w:r>
      <w:proofErr w:type="gramStart"/>
      <w:r>
        <w:t>To</w:t>
      </w:r>
      <w:proofErr w:type="gramEnd"/>
      <w:r>
        <w:t xml:space="preserve"> Classic Maori. Auckland Student Geographer, 6:1-11.</w:t>
      </w:r>
    </w:p>
    <w:p w:rsidR="00FA6C9F" w:rsidRDefault="00FA6C9F" w:rsidP="00FA6C9F">
      <w:proofErr w:type="spellStart"/>
      <w:r>
        <w:t>Hakiwai</w:t>
      </w:r>
      <w:proofErr w:type="spellEnd"/>
      <w:r>
        <w:t xml:space="preserve">, A., 1996. Maori Society Today. In </w:t>
      </w:r>
      <w:proofErr w:type="spellStart"/>
      <w:r>
        <w:t>Starzecka</w:t>
      </w:r>
      <w:proofErr w:type="spellEnd"/>
      <w:r>
        <w:t xml:space="preserve"> (ed.), 1996. pp.50-68.</w:t>
      </w:r>
    </w:p>
    <w:p w:rsidR="00FA6C9F" w:rsidRDefault="00FA6C9F" w:rsidP="00FA6C9F">
      <w:proofErr w:type="spellStart"/>
      <w:r>
        <w:t>Hawkesworth</w:t>
      </w:r>
      <w:proofErr w:type="spellEnd"/>
      <w:r>
        <w:t>, J., 1775. An Account of the Voyages undertaken by the order of His Present</w:t>
      </w:r>
    </w:p>
    <w:p w:rsidR="00FA6C9F" w:rsidRDefault="00FA6C9F" w:rsidP="00FA6C9F">
      <w:r>
        <w:t>Majesty, for making Discoveries in the Southern Hemisphere, and successively performed by</w:t>
      </w:r>
    </w:p>
    <w:p w:rsidR="00FA6C9F" w:rsidRDefault="00FA6C9F" w:rsidP="00FA6C9F">
      <w:r>
        <w:t>Commodore Byron, Captain Wallis, Captain Carteret, and Captain Cook, in the Dolphin, the</w:t>
      </w:r>
      <w:r>
        <w:t xml:space="preserve"> </w:t>
      </w:r>
      <w:r>
        <w:t>Swallow, and the Endeavour: Drawn from the Journals which were kept by the several</w:t>
      </w:r>
    </w:p>
    <w:p w:rsidR="00FA6C9F" w:rsidRDefault="00FA6C9F" w:rsidP="00FA6C9F">
      <w:r>
        <w:t>Commanders, and from the Papers of Joseph Banks, Esq. Vol.2, Dublin: James Williams.</w:t>
      </w:r>
    </w:p>
    <w:p w:rsidR="00FA6C9F" w:rsidRDefault="00FA6C9F" w:rsidP="00FA6C9F">
      <w:proofErr w:type="spellStart"/>
      <w:r>
        <w:t>Heaphy</w:t>
      </w:r>
      <w:proofErr w:type="spellEnd"/>
      <w:r>
        <w:t>, C., 1904. A Visit to the Greenstone Country. Part II. In New Zealand Illustrated</w:t>
      </w:r>
    </w:p>
    <w:p w:rsidR="00FA6C9F" w:rsidRDefault="00FA6C9F" w:rsidP="00FA6C9F">
      <w:r>
        <w:t>Magazine. 1 November 1904, Auckland: p.97.</w:t>
      </w:r>
    </w:p>
    <w:p w:rsidR="00FA6C9F" w:rsidRDefault="00FA6C9F" w:rsidP="00FA6C9F">
      <w:proofErr w:type="spellStart"/>
      <w:r>
        <w:t>Hiroa</w:t>
      </w:r>
      <w:proofErr w:type="spellEnd"/>
      <w:r>
        <w:t xml:space="preserve">, </w:t>
      </w:r>
      <w:proofErr w:type="spellStart"/>
      <w:r>
        <w:t>Te</w:t>
      </w:r>
      <w:proofErr w:type="spellEnd"/>
      <w:r>
        <w:t xml:space="preserve"> </w:t>
      </w:r>
      <w:proofErr w:type="spellStart"/>
      <w:r>
        <w:t>Rangi</w:t>
      </w:r>
      <w:proofErr w:type="spellEnd"/>
      <w:r>
        <w:t xml:space="preserve">, 1950. The Coming of the Maori. Wellington: </w:t>
      </w:r>
      <w:proofErr w:type="spellStart"/>
      <w:r>
        <w:t>Whitcombe</w:t>
      </w:r>
      <w:proofErr w:type="spellEnd"/>
      <w:r>
        <w:t xml:space="preserve"> &amp; Tombs. 2</w:t>
      </w:r>
    </w:p>
    <w:p w:rsidR="00FA6C9F" w:rsidRDefault="00FA6C9F" w:rsidP="00FA6C9F">
      <w:proofErr w:type="spellStart"/>
      <w:r>
        <w:t>nd</w:t>
      </w:r>
      <w:proofErr w:type="spellEnd"/>
      <w:r>
        <w:t xml:space="preserve"> </w:t>
      </w:r>
      <w:proofErr w:type="spellStart"/>
      <w:r>
        <w:t>edn</w:t>
      </w:r>
      <w:proofErr w:type="spellEnd"/>
      <w:r>
        <w:t>.</w:t>
      </w:r>
    </w:p>
    <w:p w:rsidR="00FA6C9F" w:rsidRDefault="00FA6C9F" w:rsidP="00FA6C9F">
      <w:r>
        <w:t xml:space="preserve">Irwin, G., 2004. </w:t>
      </w:r>
      <w:proofErr w:type="spellStart"/>
      <w:r>
        <w:t>Kohika</w:t>
      </w:r>
      <w:proofErr w:type="spellEnd"/>
      <w:r>
        <w:t xml:space="preserve">, The Archaeology </w:t>
      </w:r>
      <w:proofErr w:type="gramStart"/>
      <w:r>
        <w:t>Of</w:t>
      </w:r>
      <w:proofErr w:type="gramEnd"/>
      <w:r>
        <w:t xml:space="preserve"> A Late Maori Lake Village In The </w:t>
      </w:r>
      <w:proofErr w:type="spellStart"/>
      <w:r>
        <w:t>Ngati</w:t>
      </w:r>
      <w:proofErr w:type="spellEnd"/>
      <w:r>
        <w:t xml:space="preserve"> Awa </w:t>
      </w:r>
      <w:proofErr w:type="spellStart"/>
      <w:r>
        <w:t>Rohe</w:t>
      </w:r>
      <w:proofErr w:type="spellEnd"/>
    </w:p>
    <w:p w:rsidR="00FA6C9F" w:rsidRDefault="00FA6C9F" w:rsidP="00FA6C9F">
      <w:r>
        <w:t xml:space="preserve">Bay </w:t>
      </w:r>
      <w:proofErr w:type="gramStart"/>
      <w:r>
        <w:t>Of</w:t>
      </w:r>
      <w:proofErr w:type="gramEnd"/>
      <w:r>
        <w:t xml:space="preserve"> Plenty New Zealand. Auckland: Auckland University Press.</w:t>
      </w:r>
    </w:p>
    <w:p w:rsidR="00FA6C9F" w:rsidRDefault="00FA6C9F" w:rsidP="00FA6C9F">
      <w:r>
        <w:t xml:space="preserve">Jacob, C., R. Walter and C. Jennings, 2010. Review </w:t>
      </w:r>
      <w:proofErr w:type="gramStart"/>
      <w:r>
        <w:t>Of</w:t>
      </w:r>
      <w:proofErr w:type="gramEnd"/>
      <w:r>
        <w:t xml:space="preserve"> The Archaeology Of Foveaux Strait,</w:t>
      </w:r>
    </w:p>
    <w:p w:rsidR="00FA6C9F" w:rsidRDefault="00FA6C9F" w:rsidP="00FA6C9F">
      <w:r>
        <w:t>New Zealand. Journal of the Polynesian Society, 119:25-59.</w:t>
      </w:r>
    </w:p>
    <w:p w:rsidR="00FA6C9F" w:rsidRDefault="00FA6C9F" w:rsidP="00FA6C9F">
      <w:proofErr w:type="spellStart"/>
      <w:r>
        <w:t>Kaeppler</w:t>
      </w:r>
      <w:proofErr w:type="spellEnd"/>
      <w:r>
        <w:t xml:space="preserve">, A.L., 1978. “Artificial Curiosities”: being </w:t>
      </w:r>
      <w:proofErr w:type="gramStart"/>
      <w:r>
        <w:t>An</w:t>
      </w:r>
      <w:proofErr w:type="gramEnd"/>
      <w:r>
        <w:t xml:space="preserve"> Exposition of Native Manufacturers</w:t>
      </w:r>
    </w:p>
    <w:p w:rsidR="00FA6C9F" w:rsidRDefault="00FA6C9F" w:rsidP="00FA6C9F">
      <w:r>
        <w:t>Collected on the Three Pacific Voyages of Captain James Cook, R.N. Honolulu, Hawaii: Bishop</w:t>
      </w:r>
    </w:p>
    <w:p w:rsidR="00FA6C9F" w:rsidRDefault="00FA6C9F" w:rsidP="00FA6C9F">
      <w:r>
        <w:t>Museum Press.</w:t>
      </w:r>
    </w:p>
    <w:p w:rsidR="00FA6C9F" w:rsidRDefault="00FA6C9F" w:rsidP="00FA6C9F">
      <w:proofErr w:type="spellStart"/>
      <w:r>
        <w:t>Kaeppler</w:t>
      </w:r>
      <w:proofErr w:type="spellEnd"/>
      <w:r>
        <w:t xml:space="preserve">, A.L., 2011. </w:t>
      </w:r>
      <w:proofErr w:type="spellStart"/>
      <w:r>
        <w:t>Holophusicon</w:t>
      </w:r>
      <w:proofErr w:type="spellEnd"/>
      <w:r>
        <w:t xml:space="preserve"> The </w:t>
      </w:r>
      <w:proofErr w:type="spellStart"/>
      <w:r>
        <w:t>Leverian</w:t>
      </w:r>
      <w:proofErr w:type="spellEnd"/>
      <w:r>
        <w:t xml:space="preserve"> Museum. An Eighteenth Century English</w:t>
      </w:r>
    </w:p>
    <w:p w:rsidR="00FA6C9F" w:rsidRDefault="00FA6C9F" w:rsidP="00FA6C9F">
      <w:r>
        <w:t xml:space="preserve">Institution of Science, Curiosity, and Art. </w:t>
      </w:r>
      <w:proofErr w:type="spellStart"/>
      <w:r>
        <w:t>Altenstadt</w:t>
      </w:r>
      <w:proofErr w:type="spellEnd"/>
      <w:r>
        <w:t>, Germany: ZKF Publishers.</w:t>
      </w:r>
    </w:p>
    <w:p w:rsidR="00FA6C9F" w:rsidRDefault="00FA6C9F" w:rsidP="00FA6C9F">
      <w:r>
        <w:t xml:space="preserve">Kidwell, C.S., and </w:t>
      </w:r>
      <w:proofErr w:type="spellStart"/>
      <w:r>
        <w:t>Velie</w:t>
      </w:r>
      <w:proofErr w:type="spellEnd"/>
      <w:r>
        <w:t>, A., 2005. Native American Studies. United Kingdom: Edinburgh</w:t>
      </w:r>
    </w:p>
    <w:p w:rsidR="00FA6C9F" w:rsidRDefault="00FA6C9F" w:rsidP="00FA6C9F">
      <w:r>
        <w:t>University Press.</w:t>
      </w:r>
    </w:p>
    <w:p w:rsidR="00FA6C9F" w:rsidRDefault="00FA6C9F" w:rsidP="00FA6C9F">
      <w:r>
        <w:t xml:space="preserve">Ling Roth, H., 1891. Crozet’s Voyage to Tasmania, New Zealand and the </w:t>
      </w:r>
      <w:proofErr w:type="spellStart"/>
      <w:r>
        <w:t>Ladrone</w:t>
      </w:r>
      <w:proofErr w:type="spellEnd"/>
      <w:r>
        <w:t xml:space="preserve"> Islands, and</w:t>
      </w:r>
    </w:p>
    <w:p w:rsidR="00FA6C9F" w:rsidRDefault="00FA6C9F" w:rsidP="00FA6C9F">
      <w:r>
        <w:t xml:space="preserve">the Philippines in the Years 1771-1772. Oxford Street, London: </w:t>
      </w:r>
      <w:proofErr w:type="spellStart"/>
      <w:r>
        <w:t>Truslove</w:t>
      </w:r>
      <w:proofErr w:type="spellEnd"/>
      <w:r>
        <w:t xml:space="preserve"> &amp; Shirley.</w:t>
      </w:r>
    </w:p>
    <w:p w:rsidR="00FA6C9F" w:rsidRDefault="00FA6C9F" w:rsidP="00FA6C9F">
      <w:r>
        <w:t>Lockerbie, Leslie, 1959. From Moa-Hunter to Classic Maori in Southern New Zealand. In J.D.</w:t>
      </w:r>
    </w:p>
    <w:p w:rsidR="00FA6C9F" w:rsidRDefault="00FA6C9F" w:rsidP="00FA6C9F">
      <w:r>
        <w:t>Freeman and W.R. Geddes (</w:t>
      </w:r>
      <w:proofErr w:type="spellStart"/>
      <w:r>
        <w:t>eds</w:t>
      </w:r>
      <w:proofErr w:type="spellEnd"/>
      <w:r>
        <w:t>), Anthropology in the South Seas. New Plymouth: Avery, 90-</w:t>
      </w:r>
    </w:p>
    <w:p w:rsidR="00FA6C9F" w:rsidRDefault="00FA6C9F" w:rsidP="00FA6C9F">
      <w:r>
        <w:t>93.</w:t>
      </w:r>
    </w:p>
    <w:p w:rsidR="00FA6C9F" w:rsidRDefault="00FA6C9F" w:rsidP="00FA6C9F">
      <w:proofErr w:type="spellStart"/>
      <w:r>
        <w:t>Makereti</w:t>
      </w:r>
      <w:proofErr w:type="spellEnd"/>
      <w:r>
        <w:t>, 1986. The old-time Maori. Auckland: New Women’s Press.</w:t>
      </w:r>
    </w:p>
    <w:p w:rsidR="00FA6C9F" w:rsidRDefault="00FA6C9F" w:rsidP="00FA6C9F">
      <w:r>
        <w:t>Mallon, S., 2010. Against Tradition. In T. Wesley-Smith (ed.), The Contemporary Pacific.</w:t>
      </w:r>
    </w:p>
    <w:p w:rsidR="00FA6C9F" w:rsidRDefault="00FA6C9F" w:rsidP="00FA6C9F">
      <w:r>
        <w:t>Honolulu: University of Hawai’i Press, 22 (2):362-381.</w:t>
      </w:r>
    </w:p>
    <w:p w:rsidR="00FA6C9F" w:rsidRDefault="00FA6C9F" w:rsidP="00FA6C9F">
      <w:proofErr w:type="spellStart"/>
      <w:r>
        <w:t>Mataira</w:t>
      </w:r>
      <w:proofErr w:type="spellEnd"/>
      <w:r>
        <w:t>, K., 1983. Negative and Positive Influences in the Development of Oceanic Art. In S.</w:t>
      </w:r>
    </w:p>
    <w:p w:rsidR="00FA6C9F" w:rsidRDefault="00FA6C9F" w:rsidP="00FA6C9F">
      <w:r>
        <w:t>Mead and B. Kernot (</w:t>
      </w:r>
      <w:proofErr w:type="spellStart"/>
      <w:r>
        <w:t>eds</w:t>
      </w:r>
      <w:proofErr w:type="spellEnd"/>
      <w:r>
        <w:t>), Art and Artists of Oceania. Palmerston North: The Dunmore</w:t>
      </w:r>
    </w:p>
    <w:p w:rsidR="00FA6C9F" w:rsidRDefault="00FA6C9F" w:rsidP="00FA6C9F">
      <w:r>
        <w:t>Press, 80-87.</w:t>
      </w:r>
    </w:p>
    <w:p w:rsidR="00FA6C9F" w:rsidRDefault="00FA6C9F" w:rsidP="00FA6C9F">
      <w:r>
        <w:t xml:space="preserve">Mead, S.M., 1984. </w:t>
      </w:r>
      <w:proofErr w:type="spellStart"/>
      <w:r>
        <w:t>Nga</w:t>
      </w:r>
      <w:proofErr w:type="spellEnd"/>
      <w:r>
        <w:t xml:space="preserve"> </w:t>
      </w:r>
      <w:proofErr w:type="spellStart"/>
      <w:r>
        <w:t>Timatanga</w:t>
      </w:r>
      <w:proofErr w:type="spellEnd"/>
      <w:r>
        <w:t xml:space="preserve"> Me </w:t>
      </w:r>
      <w:proofErr w:type="spellStart"/>
      <w:r>
        <w:t>Nga</w:t>
      </w:r>
      <w:proofErr w:type="spellEnd"/>
      <w:r>
        <w:t xml:space="preserve"> </w:t>
      </w:r>
      <w:proofErr w:type="spellStart"/>
      <w:r>
        <w:t>Paringa</w:t>
      </w:r>
      <w:proofErr w:type="spellEnd"/>
      <w:r>
        <w:t xml:space="preserve"> O </w:t>
      </w:r>
      <w:proofErr w:type="spellStart"/>
      <w:r>
        <w:t>Te</w:t>
      </w:r>
      <w:proofErr w:type="spellEnd"/>
      <w:r>
        <w:t xml:space="preserve"> Mana Maori </w:t>
      </w:r>
      <w:proofErr w:type="gramStart"/>
      <w:r>
        <w:t>The</w:t>
      </w:r>
      <w:proofErr w:type="gramEnd"/>
      <w:r>
        <w:t xml:space="preserve"> Ebb and Flow of</w:t>
      </w:r>
    </w:p>
    <w:p w:rsidR="00FA6C9F" w:rsidRDefault="00FA6C9F" w:rsidP="00FA6C9F">
      <w:r>
        <w:t xml:space="preserve">Mana Maori and the Changing Context of Maori Art. In S.M. Mead (ed.), </w:t>
      </w:r>
      <w:proofErr w:type="spellStart"/>
      <w:r>
        <w:t>Te</w:t>
      </w:r>
      <w:proofErr w:type="spellEnd"/>
      <w:r>
        <w:t xml:space="preserve"> Maori: Maori Art</w:t>
      </w:r>
    </w:p>
    <w:p w:rsidR="00FA6C9F" w:rsidRDefault="00FA6C9F" w:rsidP="00FA6C9F">
      <w:r>
        <w:t>from New Zealand Collections. Auckland: Heinemann Publishers (NZ) Ltd, 20-36.</w:t>
      </w:r>
    </w:p>
    <w:p w:rsidR="00FA6C9F" w:rsidRDefault="00FA6C9F" w:rsidP="00FA6C9F">
      <w:r>
        <w:t xml:space="preserve">Mead, H.M., 2003. </w:t>
      </w:r>
      <w:proofErr w:type="spellStart"/>
      <w:r>
        <w:t>Tikanga</w:t>
      </w:r>
      <w:proofErr w:type="spellEnd"/>
      <w:r>
        <w:t xml:space="preserve"> Māori Living by Māori Values. Wellington: Huia Publishers.</w:t>
      </w:r>
    </w:p>
    <w:p w:rsidR="00FA6C9F" w:rsidRDefault="00FA6C9F" w:rsidP="00FA6C9F">
      <w:r>
        <w:t xml:space="preserve">Milligan, R.R.D., 1958. </w:t>
      </w:r>
      <w:proofErr w:type="spellStart"/>
      <w:r>
        <w:t>Ranginui</w:t>
      </w:r>
      <w:proofErr w:type="spellEnd"/>
      <w:r>
        <w:t>, Captive Chief of Doubtless Bay, 1769. Journal of the</w:t>
      </w:r>
    </w:p>
    <w:p w:rsidR="00FA6C9F" w:rsidRDefault="00FA6C9F" w:rsidP="00FA6C9F">
      <w:r>
        <w:t>Polynesian Society, 67:194, Plates 1 &amp; 2.</w:t>
      </w:r>
    </w:p>
    <w:p w:rsidR="00FA6C9F" w:rsidRDefault="00FA6C9F" w:rsidP="00FA6C9F">
      <w:proofErr w:type="spellStart"/>
      <w:r>
        <w:t>Neich</w:t>
      </w:r>
      <w:proofErr w:type="spellEnd"/>
      <w:r>
        <w:t xml:space="preserve">, R., 1997. Pounamu: Maori Jade </w:t>
      </w:r>
      <w:proofErr w:type="gramStart"/>
      <w:r>
        <w:t>Of</w:t>
      </w:r>
      <w:proofErr w:type="gramEnd"/>
      <w:r>
        <w:t xml:space="preserve"> New Zealand. Auckland: David Bateman Ltd.</w:t>
      </w:r>
    </w:p>
    <w:p w:rsidR="00FA6C9F" w:rsidRDefault="00FA6C9F" w:rsidP="00FA6C9F">
      <w:proofErr w:type="spellStart"/>
      <w:r>
        <w:t>Oldman</w:t>
      </w:r>
      <w:proofErr w:type="spellEnd"/>
      <w:r>
        <w:t xml:space="preserve">, W.O., et al, 2004. The </w:t>
      </w:r>
      <w:proofErr w:type="spellStart"/>
      <w:r>
        <w:t>Oldman</w:t>
      </w:r>
      <w:proofErr w:type="spellEnd"/>
      <w:r>
        <w:t xml:space="preserve"> Collection of Maori Artifacts. New Edition of</w:t>
      </w:r>
    </w:p>
    <w:p w:rsidR="00FA6C9F" w:rsidRDefault="00FA6C9F" w:rsidP="00FA6C9F">
      <w:r>
        <w:t>Polynesian Society Memoir 14.</w:t>
      </w:r>
    </w:p>
    <w:p w:rsidR="00FA6C9F" w:rsidRDefault="00FA6C9F" w:rsidP="00FA6C9F">
      <w:proofErr w:type="spellStart"/>
      <w:r>
        <w:t>Orbell</w:t>
      </w:r>
      <w:proofErr w:type="spellEnd"/>
      <w:r>
        <w:t xml:space="preserve">, M., 1995. The Illustrated Encyclopedia </w:t>
      </w:r>
      <w:proofErr w:type="gramStart"/>
      <w:r>
        <w:t>Of</w:t>
      </w:r>
      <w:proofErr w:type="gramEnd"/>
      <w:r>
        <w:t xml:space="preserve"> Maori Myth and Legend. Christchurch:</w:t>
      </w:r>
    </w:p>
    <w:p w:rsidR="00FA6C9F" w:rsidRDefault="00FA6C9F" w:rsidP="00FA6C9F">
      <w:r>
        <w:t>Canterbury University Press.</w:t>
      </w:r>
    </w:p>
    <w:p w:rsidR="00FA6C9F" w:rsidRDefault="00FA6C9F" w:rsidP="00FA6C9F">
      <w:proofErr w:type="spellStart"/>
      <w:r>
        <w:t>Orchiston</w:t>
      </w:r>
      <w:proofErr w:type="spellEnd"/>
      <w:r>
        <w:t xml:space="preserve">, D.W., 1972a. Maori Neck and Ear ornaments of the 1770's: </w:t>
      </w:r>
      <w:proofErr w:type="gramStart"/>
      <w:r>
        <w:t>a</w:t>
      </w:r>
      <w:proofErr w:type="gramEnd"/>
      <w:r>
        <w:t xml:space="preserve"> Study in</w:t>
      </w:r>
    </w:p>
    <w:p w:rsidR="00FA6C9F" w:rsidRDefault="00FA6C9F" w:rsidP="00FA6C9F">
      <w:r>
        <w:t>Protohistoric Ethno-Archaeology. Journal of the Royal Society of New Zealand, 2 (1):91-107.</w:t>
      </w:r>
    </w:p>
    <w:p w:rsidR="00FA6C9F" w:rsidRDefault="00FA6C9F" w:rsidP="00FA6C9F">
      <w:proofErr w:type="spellStart"/>
      <w:r>
        <w:t>Orchiston</w:t>
      </w:r>
      <w:proofErr w:type="spellEnd"/>
      <w:r>
        <w:t>, D.W., 1972b. Maori greenstone pendants in the Australian Museum, Sydney. In</w:t>
      </w:r>
    </w:p>
    <w:p w:rsidR="00FA6C9F" w:rsidRDefault="00FA6C9F" w:rsidP="00FA6C9F">
      <w:r>
        <w:t xml:space="preserve">Records of the Australian Museum, </w:t>
      </w:r>
      <w:proofErr w:type="gramStart"/>
      <w:r>
        <w:t>28:pp.</w:t>
      </w:r>
      <w:proofErr w:type="gramEnd"/>
      <w:r>
        <w:t>161-213.</w:t>
      </w:r>
    </w:p>
    <w:p w:rsidR="00FA6C9F" w:rsidRDefault="00FA6C9F" w:rsidP="00FA6C9F">
      <w:r>
        <w:t>Phillips, W.J., 1966. Maori Life and Custom. Wellington: Reed.</w:t>
      </w:r>
    </w:p>
    <w:p w:rsidR="00FA6C9F" w:rsidRDefault="00FA6C9F" w:rsidP="00FA6C9F">
      <w:r>
        <w:t>Polack, J.S., 1838. New Zealand: Being a Narrative of Travels and Adventures During a</w:t>
      </w:r>
    </w:p>
    <w:p w:rsidR="00FA6C9F" w:rsidRDefault="00FA6C9F" w:rsidP="00FA6C9F">
      <w:r>
        <w:t>Residence in that Country Between the Years 1831 and 1837. Vol.1. New Burlington Street,</w:t>
      </w:r>
    </w:p>
    <w:p w:rsidR="00FA6C9F" w:rsidRDefault="00FA6C9F" w:rsidP="00FA6C9F">
      <w:r>
        <w:t>London: Richard Bentley.</w:t>
      </w:r>
    </w:p>
    <w:p w:rsidR="00FA6C9F" w:rsidRDefault="00FA6C9F" w:rsidP="00FA6C9F">
      <w:proofErr w:type="spellStart"/>
      <w:r>
        <w:t>Prickett</w:t>
      </w:r>
      <w:proofErr w:type="spellEnd"/>
      <w:r>
        <w:t xml:space="preserve">, N., 1999. </w:t>
      </w:r>
      <w:proofErr w:type="spellStart"/>
      <w:r>
        <w:t>Nga</w:t>
      </w:r>
      <w:proofErr w:type="spellEnd"/>
      <w:r>
        <w:t xml:space="preserve"> </w:t>
      </w:r>
      <w:proofErr w:type="spellStart"/>
      <w:r>
        <w:t>Tohu</w:t>
      </w:r>
      <w:proofErr w:type="spellEnd"/>
      <w:r>
        <w:t xml:space="preserve"> </w:t>
      </w:r>
      <w:proofErr w:type="spellStart"/>
      <w:r>
        <w:t>Tawhito</w:t>
      </w:r>
      <w:proofErr w:type="spellEnd"/>
      <w:r>
        <w:t>: Early Maori Ornaments. Albany, Auckland: David</w:t>
      </w:r>
    </w:p>
    <w:p w:rsidR="00FA6C9F" w:rsidRDefault="00FA6C9F" w:rsidP="00FA6C9F">
      <w:r>
        <w:t>Bateman Ltd.</w:t>
      </w:r>
    </w:p>
    <w:p w:rsidR="00FA6C9F" w:rsidRDefault="00FA6C9F" w:rsidP="00FA6C9F">
      <w:r>
        <w:t>Reed, A.W., 2004. Reed Book of Māori Mythology. Auckland: Reed Publishing (NZ) Ltd.</w:t>
      </w:r>
    </w:p>
    <w:p w:rsidR="00D36F51" w:rsidRDefault="00D36F51" w:rsidP="00D36F51">
      <w:proofErr w:type="spellStart"/>
      <w:r>
        <w:t>Robley</w:t>
      </w:r>
      <w:proofErr w:type="spellEnd"/>
      <w:r>
        <w:t>, H.G., 1915. Pounamu, Notes on New Zealand Greenstone. London: T.J.S. Guildford &amp;</w:t>
      </w:r>
    </w:p>
    <w:p w:rsidR="00D36F51" w:rsidRDefault="00D36F51" w:rsidP="00D36F51">
      <w:r>
        <w:t>Co. Ltd.</w:t>
      </w:r>
    </w:p>
    <w:p w:rsidR="00D36F51" w:rsidRDefault="00D36F51" w:rsidP="00D36F51">
      <w:r>
        <w:t>Salmond, A., 1991. Two worlds: first meetings between Maori and Europeans, 1642 –1772.</w:t>
      </w:r>
    </w:p>
    <w:p w:rsidR="00D36F51" w:rsidRDefault="00D36F51" w:rsidP="00D36F51">
      <w:r>
        <w:t>Auckland: Viking.</w:t>
      </w:r>
    </w:p>
    <w:p w:rsidR="00D36F51" w:rsidRDefault="00D36F51" w:rsidP="00D36F51">
      <w:r>
        <w:t>Salmond, A., 1997. Between worlds: early exchanges between Maori and Europeans, 1773 –</w:t>
      </w:r>
    </w:p>
    <w:p w:rsidR="00D36F51" w:rsidRDefault="00D36F51" w:rsidP="00D36F51">
      <w:r>
        <w:t>1815. Auckland: Penguin Books (NZ) Ltd.</w:t>
      </w:r>
    </w:p>
    <w:p w:rsidR="00D36F51" w:rsidRDefault="00D36F51" w:rsidP="00D36F51">
      <w:r>
        <w:t>Savage, John, 1807. Some Account of New Zealand. London: Union Printing Office.</w:t>
      </w:r>
    </w:p>
    <w:p w:rsidR="00D36F51" w:rsidRDefault="00D36F51" w:rsidP="00D36F51">
      <w:r>
        <w:t>Simmons, D.R., 1965. Perspectives in Maori Carving. In Landfall, 19 (2</w:t>
      </w:r>
      <w:proofErr w:type="gramStart"/>
      <w:r>
        <w:t>):pp.</w:t>
      </w:r>
      <w:proofErr w:type="gramEnd"/>
      <w:r>
        <w:t>143-148.</w:t>
      </w:r>
    </w:p>
    <w:p w:rsidR="00D36F51" w:rsidRDefault="00D36F51" w:rsidP="00D36F51">
      <w:r>
        <w:t xml:space="preserve">Simmons, D.R., 1966a. The Sources </w:t>
      </w:r>
      <w:proofErr w:type="gramStart"/>
      <w:r>
        <w:t>Of</w:t>
      </w:r>
      <w:proofErr w:type="gramEnd"/>
      <w:r>
        <w:t xml:space="preserve"> Sir George Grey's </w:t>
      </w:r>
      <w:proofErr w:type="spellStart"/>
      <w:r>
        <w:t>Nga</w:t>
      </w:r>
      <w:proofErr w:type="spellEnd"/>
      <w:r>
        <w:t xml:space="preserve"> Mahi A </w:t>
      </w:r>
      <w:proofErr w:type="spellStart"/>
      <w:r>
        <w:t>Nga</w:t>
      </w:r>
      <w:proofErr w:type="spellEnd"/>
      <w:r>
        <w:t xml:space="preserve"> </w:t>
      </w:r>
      <w:proofErr w:type="spellStart"/>
      <w:r>
        <w:t>Tupuna</w:t>
      </w:r>
      <w:proofErr w:type="spellEnd"/>
      <w:r>
        <w:t>. Journal of</w:t>
      </w:r>
    </w:p>
    <w:p w:rsidR="00D36F51" w:rsidRDefault="00D36F51" w:rsidP="00D36F51">
      <w:r>
        <w:t>the Polynesian Society, 75 (2):177-188.</w:t>
      </w:r>
    </w:p>
    <w:p w:rsidR="00D36F51" w:rsidRDefault="00D36F51" w:rsidP="00D36F51">
      <w:r>
        <w:t xml:space="preserve">Simmons, D.R., 1966b. Appendix Other </w:t>
      </w:r>
      <w:proofErr w:type="spellStart"/>
      <w:r>
        <w:t>Tiki</w:t>
      </w:r>
      <w:proofErr w:type="spellEnd"/>
      <w:r>
        <w:t xml:space="preserve"> </w:t>
      </w:r>
      <w:proofErr w:type="gramStart"/>
      <w:r>
        <w:t>In</w:t>
      </w:r>
      <w:proofErr w:type="gramEnd"/>
      <w:r>
        <w:t xml:space="preserve"> Otago Museum. In Skinner, H.D., 1966, The</w:t>
      </w:r>
    </w:p>
    <w:p w:rsidR="00D36F51" w:rsidRDefault="00D36F51" w:rsidP="00D36F51">
      <w:r>
        <w:t xml:space="preserve">Maori </w:t>
      </w:r>
      <w:proofErr w:type="spellStart"/>
      <w:r>
        <w:t>Hei-Tiki</w:t>
      </w:r>
      <w:proofErr w:type="spellEnd"/>
      <w:r>
        <w:t>. Otago Museum Trust Board. 2</w:t>
      </w:r>
    </w:p>
    <w:p w:rsidR="00D36F51" w:rsidRDefault="00D36F51" w:rsidP="00D36F51">
      <w:proofErr w:type="spellStart"/>
      <w:r>
        <w:t>nd</w:t>
      </w:r>
      <w:proofErr w:type="spellEnd"/>
      <w:r>
        <w:t xml:space="preserve"> </w:t>
      </w:r>
      <w:proofErr w:type="spellStart"/>
      <w:r>
        <w:t>edn</w:t>
      </w:r>
      <w:proofErr w:type="spellEnd"/>
      <w:r>
        <w:t>. Dunedin: pp.16-29.</w:t>
      </w:r>
    </w:p>
    <w:p w:rsidR="00D36F51" w:rsidRDefault="00D36F51" w:rsidP="00D36F51">
      <w:r>
        <w:t xml:space="preserve">Skinner, H.D., 1916. Evolution </w:t>
      </w:r>
      <w:proofErr w:type="gramStart"/>
      <w:r>
        <w:t>In</w:t>
      </w:r>
      <w:proofErr w:type="gramEnd"/>
      <w:r>
        <w:t xml:space="preserve"> Maori Art. – Pendants. Journal of the Royal Anthropological</w:t>
      </w:r>
    </w:p>
    <w:p w:rsidR="00D36F51" w:rsidRDefault="00D36F51" w:rsidP="00D36F51">
      <w:r>
        <w:t>Institute, 46:309-321.</w:t>
      </w:r>
    </w:p>
    <w:p w:rsidR="00D36F51" w:rsidRDefault="00D36F51" w:rsidP="00D36F51">
      <w:r>
        <w:t xml:space="preserve">Skinner, H.D., 1932. Maori Amulets </w:t>
      </w:r>
      <w:proofErr w:type="gramStart"/>
      <w:r>
        <w:t>In</w:t>
      </w:r>
      <w:proofErr w:type="gramEnd"/>
      <w:r>
        <w:t xml:space="preserve"> Stone, Bone, And Shell. Journal of the Polynesian</w:t>
      </w:r>
    </w:p>
    <w:p w:rsidR="00D36F51" w:rsidRDefault="00D36F51" w:rsidP="00D36F51">
      <w:r>
        <w:t>Society, 41:202-211.</w:t>
      </w:r>
    </w:p>
    <w:p w:rsidR="00D36F51" w:rsidRDefault="00D36F51" w:rsidP="00D36F51">
      <w:r>
        <w:t xml:space="preserve">Skinner, H.D., 1933. The Making of Mere-pounamu and </w:t>
      </w:r>
      <w:proofErr w:type="spellStart"/>
      <w:r>
        <w:t>Hei-tiki</w:t>
      </w:r>
      <w:proofErr w:type="spellEnd"/>
      <w:r>
        <w:t>. Journal of the Polynesian</w:t>
      </w:r>
    </w:p>
    <w:p w:rsidR="00D36F51" w:rsidRDefault="00D36F51" w:rsidP="00D36F51">
      <w:r>
        <w:t>Society, 42:31.</w:t>
      </w:r>
    </w:p>
    <w:p w:rsidR="00D36F51" w:rsidRDefault="00D36F51" w:rsidP="00D36F51">
      <w:r>
        <w:t>Skinner, H.D., 1935. Maori Amulets in Stone, Bone, and Shell. Journal of the Polynesian</w:t>
      </w:r>
    </w:p>
    <w:p w:rsidR="00D36F51" w:rsidRDefault="00D36F51" w:rsidP="00D36F51">
      <w:r>
        <w:t>Society, 44:19-22.</w:t>
      </w:r>
    </w:p>
    <w:p w:rsidR="00D36F51" w:rsidRDefault="00D36F51" w:rsidP="00D36F51">
      <w:r>
        <w:t xml:space="preserve">Skinner, H.D., 1940. The Maori </w:t>
      </w:r>
      <w:proofErr w:type="spellStart"/>
      <w:r>
        <w:t>Hei-Tiki</w:t>
      </w:r>
      <w:proofErr w:type="spellEnd"/>
      <w:r>
        <w:t xml:space="preserve">. Dunedin: </w:t>
      </w:r>
      <w:proofErr w:type="spellStart"/>
      <w:r>
        <w:t>Coulls</w:t>
      </w:r>
      <w:proofErr w:type="spellEnd"/>
      <w:r>
        <w:t xml:space="preserve"> Somerville </w:t>
      </w:r>
      <w:proofErr w:type="spellStart"/>
      <w:r>
        <w:t>Wilkie</w:t>
      </w:r>
      <w:proofErr w:type="spellEnd"/>
      <w:r>
        <w:t xml:space="preserve"> Ltd. 1st </w:t>
      </w:r>
      <w:proofErr w:type="spellStart"/>
      <w:r>
        <w:t>edn</w:t>
      </w:r>
      <w:proofErr w:type="spellEnd"/>
      <w:r>
        <w:t>.</w:t>
      </w:r>
    </w:p>
    <w:p w:rsidR="00D36F51" w:rsidRDefault="00D36F51" w:rsidP="00D36F51">
      <w:r>
        <w:t>Skinner, H.D., 1959. Murdering Beach Collecting and Excavating, The First Phase: 1850 –</w:t>
      </w:r>
    </w:p>
    <w:p w:rsidR="00D36F51" w:rsidRDefault="00D36F51" w:rsidP="00D36F51">
      <w:r>
        <w:t>1950. Journal of the Polynesian Society, 68:219-238.</w:t>
      </w:r>
    </w:p>
    <w:p w:rsidR="00D36F51" w:rsidRDefault="00D36F51" w:rsidP="00D36F51">
      <w:r>
        <w:t xml:space="preserve">Skinner, H.D., with D.R. Simmons, 1966. The Maori </w:t>
      </w:r>
      <w:proofErr w:type="spellStart"/>
      <w:r>
        <w:t>Hei-Tiki</w:t>
      </w:r>
      <w:proofErr w:type="spellEnd"/>
      <w:r>
        <w:t>. Dunedin: Otago Museum Trust</w:t>
      </w:r>
    </w:p>
    <w:p w:rsidR="00FA6C9F" w:rsidRDefault="00D36F51" w:rsidP="00D36F51">
      <w:r>
        <w:t>Board. 2</w:t>
      </w:r>
      <w:r>
        <w:t xml:space="preserve">nd </w:t>
      </w:r>
      <w:proofErr w:type="spellStart"/>
      <w:r>
        <w:t>edn</w:t>
      </w:r>
      <w:proofErr w:type="spellEnd"/>
      <w:r>
        <w:t>.</w:t>
      </w:r>
    </w:p>
    <w:p w:rsidR="00D36F51" w:rsidRDefault="00D36F51" w:rsidP="00D36F51">
      <w:r>
        <w:t>Skinner, H.D., 1974. Comparatively Speaking: Studies in Pacific Material Culture 1921 –</w:t>
      </w:r>
    </w:p>
    <w:p w:rsidR="00D36F51" w:rsidRDefault="00D36F51" w:rsidP="00D36F51">
      <w:r>
        <w:t>1972. Dunedin: University of Otago Press.</w:t>
      </w:r>
    </w:p>
    <w:p w:rsidR="00D36F51" w:rsidRDefault="00D36F51" w:rsidP="00D36F51">
      <w:r>
        <w:t>Smith, L.T., 1999. Decolonizing Methodologies: Research and Indigenous Peoples. London:</w:t>
      </w:r>
    </w:p>
    <w:p w:rsidR="00D36F51" w:rsidRDefault="00D36F51" w:rsidP="00D36F51">
      <w:r>
        <w:t>Zed Books.</w:t>
      </w:r>
    </w:p>
    <w:p w:rsidR="00D36F51" w:rsidRDefault="00D36F51" w:rsidP="00D36F51">
      <w:proofErr w:type="spellStart"/>
      <w:r>
        <w:t>Starzecka</w:t>
      </w:r>
      <w:proofErr w:type="spellEnd"/>
      <w:r>
        <w:t xml:space="preserve">, D.C. (ed.), 1996. Maori Art </w:t>
      </w:r>
      <w:proofErr w:type="gramStart"/>
      <w:r>
        <w:t>And</w:t>
      </w:r>
      <w:proofErr w:type="gramEnd"/>
      <w:r>
        <w:t xml:space="preserve"> Culture. London: British Museum Press.</w:t>
      </w:r>
    </w:p>
    <w:p w:rsidR="00D36F51" w:rsidRDefault="00D36F51" w:rsidP="00D36F51">
      <w:proofErr w:type="spellStart"/>
      <w:r>
        <w:t>Tamarapa</w:t>
      </w:r>
      <w:proofErr w:type="spellEnd"/>
      <w:r>
        <w:t xml:space="preserve">, A., 2002. </w:t>
      </w:r>
      <w:proofErr w:type="spellStart"/>
      <w:r>
        <w:t>Anaru</w:t>
      </w:r>
      <w:proofErr w:type="spellEnd"/>
      <w:r>
        <w:t xml:space="preserve"> </w:t>
      </w:r>
      <w:proofErr w:type="spellStart"/>
      <w:r>
        <w:t>Rondon</w:t>
      </w:r>
      <w:proofErr w:type="spellEnd"/>
      <w:r>
        <w:t xml:space="preserve"> in conversation with </w:t>
      </w:r>
      <w:proofErr w:type="spellStart"/>
      <w:r>
        <w:t>Awhina</w:t>
      </w:r>
      <w:proofErr w:type="spellEnd"/>
      <w:r>
        <w:t xml:space="preserve"> </w:t>
      </w:r>
      <w:proofErr w:type="spellStart"/>
      <w:r>
        <w:t>Tamarapa</w:t>
      </w:r>
      <w:proofErr w:type="spellEnd"/>
      <w:r>
        <w:t>. In H. Smith (ed.),</w:t>
      </w:r>
    </w:p>
    <w:p w:rsidR="00D36F51" w:rsidRDefault="00D36F51" w:rsidP="00D36F51">
      <w:proofErr w:type="spellStart"/>
      <w:r>
        <w:t>Taiāwhio</w:t>
      </w:r>
      <w:proofErr w:type="spellEnd"/>
      <w:r>
        <w:t xml:space="preserve"> Conversations </w:t>
      </w:r>
      <w:proofErr w:type="gramStart"/>
      <w:r>
        <w:t>With</w:t>
      </w:r>
      <w:proofErr w:type="gramEnd"/>
      <w:r>
        <w:t xml:space="preserve"> Contemporary Māori Artists. Wellington: </w:t>
      </w:r>
      <w:proofErr w:type="spellStart"/>
      <w:r>
        <w:t>Te</w:t>
      </w:r>
      <w:proofErr w:type="spellEnd"/>
      <w:r>
        <w:t xml:space="preserve"> Papa Press,</w:t>
      </w:r>
    </w:p>
    <w:p w:rsidR="00D36F51" w:rsidRDefault="00D36F51" w:rsidP="00D36F51">
      <w:r>
        <w:t>pp.154-165.</w:t>
      </w:r>
    </w:p>
    <w:p w:rsidR="00D36F51" w:rsidRDefault="00D36F51" w:rsidP="00D36F51">
      <w:proofErr w:type="spellStart"/>
      <w:r>
        <w:t>Te</w:t>
      </w:r>
      <w:proofErr w:type="spellEnd"/>
      <w:r>
        <w:t xml:space="preserve"> </w:t>
      </w:r>
      <w:proofErr w:type="spellStart"/>
      <w:r>
        <w:t>Awekotuku</w:t>
      </w:r>
      <w:proofErr w:type="spellEnd"/>
      <w:r>
        <w:t xml:space="preserve">, N., 1996. Maori: People and Culture. In </w:t>
      </w:r>
      <w:proofErr w:type="spellStart"/>
      <w:r>
        <w:t>Starzecka</w:t>
      </w:r>
      <w:proofErr w:type="spellEnd"/>
      <w:r>
        <w:t xml:space="preserve"> (ed.), 1996. pp.26-49.</w:t>
      </w:r>
    </w:p>
    <w:p w:rsidR="00D36F51" w:rsidRDefault="00D36F51" w:rsidP="00D36F51">
      <w:r>
        <w:t>Thacker, M., 1960. Excavations at Pa Bay, Banks Peninsula. New Zealand Archaeological</w:t>
      </w:r>
    </w:p>
    <w:p w:rsidR="00D36F51" w:rsidRDefault="00D36F51" w:rsidP="00D36F51">
      <w:r>
        <w:t>Association Newsletter, 4 (1):8-12.</w:t>
      </w:r>
    </w:p>
    <w:p w:rsidR="00D36F51" w:rsidRDefault="00D36F51" w:rsidP="00D36F51">
      <w:r>
        <w:t xml:space="preserve">Trotter, M., and B. McCulloch, 1971. Prehistoric Rock Art </w:t>
      </w:r>
      <w:proofErr w:type="gramStart"/>
      <w:r>
        <w:t>Of</w:t>
      </w:r>
      <w:proofErr w:type="gramEnd"/>
      <w:r>
        <w:t xml:space="preserve"> New Zealand. Wellington: A.H.</w:t>
      </w:r>
    </w:p>
    <w:p w:rsidR="00D36F51" w:rsidRDefault="00D36F51" w:rsidP="00D36F51">
      <w:r>
        <w:t>&amp; A.W. Reed Ltd.</w:t>
      </w:r>
    </w:p>
    <w:p w:rsidR="00D36F51" w:rsidRDefault="00D36F51" w:rsidP="00D36F51">
      <w:r>
        <w:t xml:space="preserve">Webster, K.A., 1948. The </w:t>
      </w:r>
      <w:proofErr w:type="spellStart"/>
      <w:r>
        <w:t>Armytage</w:t>
      </w:r>
      <w:proofErr w:type="spellEnd"/>
      <w:r>
        <w:t xml:space="preserve"> collection of Maori jade. London: Cable Press.</w:t>
      </w:r>
    </w:p>
    <w:p w:rsidR="00D36F51" w:rsidRDefault="00D36F51" w:rsidP="00D36F51">
      <w:r>
        <w:t xml:space="preserve">Wilkes, C., 1845. Narrative </w:t>
      </w:r>
      <w:proofErr w:type="gramStart"/>
      <w:r>
        <w:t>Of</w:t>
      </w:r>
      <w:proofErr w:type="gramEnd"/>
      <w:r>
        <w:t xml:space="preserve"> The United States Exploring Expedition. During The Years</w:t>
      </w:r>
    </w:p>
    <w:p w:rsidR="00D36F51" w:rsidRDefault="00D36F51" w:rsidP="00D36F51">
      <w:r>
        <w:t>1838, 1839, 1840, 1841, 1842. Vol.1, London: Wiley and Putnam.</w:t>
      </w:r>
    </w:p>
    <w:p w:rsidR="00D36F51" w:rsidRDefault="00D36F51" w:rsidP="00D36F51">
      <w:r>
        <w:t>Wood, P., 2012. Oceanic art and ‘curiosity’. In E. Barker (ed.), Art &amp; Visual Culture 1600-</w:t>
      </w:r>
    </w:p>
    <w:p w:rsidR="00D36F51" w:rsidRDefault="00D36F51" w:rsidP="00D36F51">
      <w:r>
        <w:t>1850. London: Tate Publishing in association with The Open University, plate 7.25.</w:t>
      </w:r>
    </w:p>
    <w:p w:rsidR="00D36F51" w:rsidRPr="00D36F51" w:rsidRDefault="00D36F51" w:rsidP="00D36F51">
      <w:pPr>
        <w:rPr>
          <w:b/>
        </w:rPr>
      </w:pPr>
      <w:r w:rsidRPr="00D36F51">
        <w:rPr>
          <w:b/>
        </w:rPr>
        <w:t>Thes</w:t>
      </w:r>
      <w:r w:rsidRPr="00D36F51">
        <w:rPr>
          <w:b/>
        </w:rPr>
        <w:t>e</w:t>
      </w:r>
      <w:r w:rsidRPr="00D36F51">
        <w:rPr>
          <w:b/>
        </w:rPr>
        <w:t>s:</w:t>
      </w:r>
    </w:p>
    <w:p w:rsidR="00D36F51" w:rsidRDefault="00D36F51" w:rsidP="00D36F51">
      <w:proofErr w:type="spellStart"/>
      <w:r>
        <w:t>Groube</w:t>
      </w:r>
      <w:proofErr w:type="spellEnd"/>
      <w:r>
        <w:t>, L.M., 1964. Settlement Patterns in Prehistoric New Zealand. Unpublished M.A.</w:t>
      </w:r>
    </w:p>
    <w:p w:rsidR="00D36F51" w:rsidRDefault="00D36F51" w:rsidP="00D36F51">
      <w:r>
        <w:t>thesis, Anthropology, University of Auckland.</w:t>
      </w:r>
    </w:p>
    <w:p w:rsidR="00D36F51" w:rsidRDefault="00D36F51" w:rsidP="00D36F51">
      <w:proofErr w:type="spellStart"/>
      <w:r>
        <w:t>Jahnke</w:t>
      </w:r>
      <w:proofErr w:type="spellEnd"/>
      <w:r>
        <w:t xml:space="preserve">, R.H.G., 2006. He </w:t>
      </w:r>
      <w:proofErr w:type="spellStart"/>
      <w:r>
        <w:t>Tataitanga</w:t>
      </w:r>
      <w:proofErr w:type="spellEnd"/>
      <w:r>
        <w:t xml:space="preserve"> </w:t>
      </w:r>
      <w:proofErr w:type="spellStart"/>
      <w:r>
        <w:t>Ahua</w:t>
      </w:r>
      <w:proofErr w:type="spellEnd"/>
      <w:r>
        <w:t xml:space="preserve"> </w:t>
      </w:r>
      <w:proofErr w:type="spellStart"/>
      <w:r>
        <w:t>Toi</w:t>
      </w:r>
      <w:proofErr w:type="spellEnd"/>
      <w:r>
        <w:t xml:space="preserve">, the house that </w:t>
      </w:r>
      <w:proofErr w:type="spellStart"/>
      <w:r>
        <w:t>Riwai</w:t>
      </w:r>
      <w:proofErr w:type="spellEnd"/>
      <w:r>
        <w:t xml:space="preserve"> built / a continuum of</w:t>
      </w:r>
    </w:p>
    <w:p w:rsidR="00D36F51" w:rsidRDefault="00D36F51" w:rsidP="00D36F51">
      <w:r>
        <w:t>Maori art. Ph.D. thesis, Palmerston North: Massey University.</w:t>
      </w:r>
    </w:p>
    <w:p w:rsidR="00D36F51" w:rsidRDefault="00D36F51" w:rsidP="00D36F51">
      <w:r>
        <w:t>Price, L.K., 1994. H.D. Skinner as teacher: defining the paradigms in his teaching at the</w:t>
      </w:r>
    </w:p>
    <w:p w:rsidR="00D36F51" w:rsidRDefault="00D36F51" w:rsidP="00D36F51">
      <w:r>
        <w:t>University of Otago 1919-1952. Unpublished M.A. thesis, Anthropology, University of Otago.</w:t>
      </w:r>
    </w:p>
    <w:p w:rsidR="0023235F" w:rsidRDefault="0023235F"/>
    <w:sectPr w:rsidR="002323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val="bestFit"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59DF"/>
    <w:rsid w:val="00000A8B"/>
    <w:rsid w:val="00001B25"/>
    <w:rsid w:val="000029F6"/>
    <w:rsid w:val="0000311B"/>
    <w:rsid w:val="00004588"/>
    <w:rsid w:val="000051F5"/>
    <w:rsid w:val="0000541A"/>
    <w:rsid w:val="0000583D"/>
    <w:rsid w:val="000071AD"/>
    <w:rsid w:val="00007A0B"/>
    <w:rsid w:val="00010426"/>
    <w:rsid w:val="00010FAC"/>
    <w:rsid w:val="00012657"/>
    <w:rsid w:val="000136E9"/>
    <w:rsid w:val="00013FE4"/>
    <w:rsid w:val="00013FF1"/>
    <w:rsid w:val="000140CD"/>
    <w:rsid w:val="000153A8"/>
    <w:rsid w:val="00015419"/>
    <w:rsid w:val="00016FF2"/>
    <w:rsid w:val="000176CC"/>
    <w:rsid w:val="00020B08"/>
    <w:rsid w:val="0002331C"/>
    <w:rsid w:val="00023A53"/>
    <w:rsid w:val="00024DE9"/>
    <w:rsid w:val="000255C7"/>
    <w:rsid w:val="0003100E"/>
    <w:rsid w:val="00032261"/>
    <w:rsid w:val="000325AE"/>
    <w:rsid w:val="00032655"/>
    <w:rsid w:val="00035475"/>
    <w:rsid w:val="00035AF3"/>
    <w:rsid w:val="00037087"/>
    <w:rsid w:val="00037BFA"/>
    <w:rsid w:val="0004180A"/>
    <w:rsid w:val="00042C14"/>
    <w:rsid w:val="00044D69"/>
    <w:rsid w:val="00045F2D"/>
    <w:rsid w:val="00050A29"/>
    <w:rsid w:val="00051B0F"/>
    <w:rsid w:val="000521D5"/>
    <w:rsid w:val="0005355F"/>
    <w:rsid w:val="00054DB5"/>
    <w:rsid w:val="00054EFE"/>
    <w:rsid w:val="000556DC"/>
    <w:rsid w:val="000556F0"/>
    <w:rsid w:val="000557AE"/>
    <w:rsid w:val="000565EC"/>
    <w:rsid w:val="00057591"/>
    <w:rsid w:val="0006067B"/>
    <w:rsid w:val="00060AA2"/>
    <w:rsid w:val="00061034"/>
    <w:rsid w:val="00063450"/>
    <w:rsid w:val="00064B15"/>
    <w:rsid w:val="00067380"/>
    <w:rsid w:val="000679F9"/>
    <w:rsid w:val="000731D2"/>
    <w:rsid w:val="00074D62"/>
    <w:rsid w:val="000763C9"/>
    <w:rsid w:val="00080294"/>
    <w:rsid w:val="000805C4"/>
    <w:rsid w:val="0008062F"/>
    <w:rsid w:val="000810AD"/>
    <w:rsid w:val="00082653"/>
    <w:rsid w:val="00083860"/>
    <w:rsid w:val="000840EC"/>
    <w:rsid w:val="000864CC"/>
    <w:rsid w:val="0008719A"/>
    <w:rsid w:val="00090DF9"/>
    <w:rsid w:val="00090E08"/>
    <w:rsid w:val="000940ED"/>
    <w:rsid w:val="0009767A"/>
    <w:rsid w:val="0009773E"/>
    <w:rsid w:val="000A0959"/>
    <w:rsid w:val="000A16AA"/>
    <w:rsid w:val="000A2F75"/>
    <w:rsid w:val="000A352B"/>
    <w:rsid w:val="000A4517"/>
    <w:rsid w:val="000A6495"/>
    <w:rsid w:val="000B0FDA"/>
    <w:rsid w:val="000B1C07"/>
    <w:rsid w:val="000B1D6F"/>
    <w:rsid w:val="000B2955"/>
    <w:rsid w:val="000B41D9"/>
    <w:rsid w:val="000B60D4"/>
    <w:rsid w:val="000B74FA"/>
    <w:rsid w:val="000C0E5E"/>
    <w:rsid w:val="000C10D2"/>
    <w:rsid w:val="000C1792"/>
    <w:rsid w:val="000C1F80"/>
    <w:rsid w:val="000C70D9"/>
    <w:rsid w:val="000D2057"/>
    <w:rsid w:val="000D25A1"/>
    <w:rsid w:val="000D294C"/>
    <w:rsid w:val="000D4A27"/>
    <w:rsid w:val="000D5E5B"/>
    <w:rsid w:val="000D767A"/>
    <w:rsid w:val="000D7727"/>
    <w:rsid w:val="000D78AE"/>
    <w:rsid w:val="000E0B38"/>
    <w:rsid w:val="000E250A"/>
    <w:rsid w:val="000E290C"/>
    <w:rsid w:val="000E348F"/>
    <w:rsid w:val="000E4FE7"/>
    <w:rsid w:val="000E675D"/>
    <w:rsid w:val="000E7A92"/>
    <w:rsid w:val="000F0388"/>
    <w:rsid w:val="000F0831"/>
    <w:rsid w:val="000F1237"/>
    <w:rsid w:val="000F34E5"/>
    <w:rsid w:val="000F445B"/>
    <w:rsid w:val="000F4480"/>
    <w:rsid w:val="000F4F34"/>
    <w:rsid w:val="000F54C3"/>
    <w:rsid w:val="000F5EC3"/>
    <w:rsid w:val="000F6243"/>
    <w:rsid w:val="000F62D0"/>
    <w:rsid w:val="000F6EDD"/>
    <w:rsid w:val="00100BE0"/>
    <w:rsid w:val="00101B32"/>
    <w:rsid w:val="001044B9"/>
    <w:rsid w:val="00105E27"/>
    <w:rsid w:val="0011445A"/>
    <w:rsid w:val="00116885"/>
    <w:rsid w:val="00121775"/>
    <w:rsid w:val="00121AA8"/>
    <w:rsid w:val="00122C81"/>
    <w:rsid w:val="0012378F"/>
    <w:rsid w:val="001250C2"/>
    <w:rsid w:val="00125A5C"/>
    <w:rsid w:val="00125E71"/>
    <w:rsid w:val="0012791E"/>
    <w:rsid w:val="00130899"/>
    <w:rsid w:val="001323D7"/>
    <w:rsid w:val="00133D11"/>
    <w:rsid w:val="001354BE"/>
    <w:rsid w:val="0013677F"/>
    <w:rsid w:val="0013694F"/>
    <w:rsid w:val="001378C8"/>
    <w:rsid w:val="00137CFE"/>
    <w:rsid w:val="001400BD"/>
    <w:rsid w:val="00140610"/>
    <w:rsid w:val="00141782"/>
    <w:rsid w:val="00141783"/>
    <w:rsid w:val="001433B0"/>
    <w:rsid w:val="00143D3F"/>
    <w:rsid w:val="0014452F"/>
    <w:rsid w:val="00144819"/>
    <w:rsid w:val="0014674B"/>
    <w:rsid w:val="00147A24"/>
    <w:rsid w:val="00147FC0"/>
    <w:rsid w:val="00150D35"/>
    <w:rsid w:val="001515C1"/>
    <w:rsid w:val="00151F74"/>
    <w:rsid w:val="0015260D"/>
    <w:rsid w:val="00153D25"/>
    <w:rsid w:val="00153E6B"/>
    <w:rsid w:val="0015771D"/>
    <w:rsid w:val="0016218E"/>
    <w:rsid w:val="00165AB6"/>
    <w:rsid w:val="00166CAE"/>
    <w:rsid w:val="0016720E"/>
    <w:rsid w:val="00170AFD"/>
    <w:rsid w:val="001734F7"/>
    <w:rsid w:val="0017528D"/>
    <w:rsid w:val="001753E5"/>
    <w:rsid w:val="001762CB"/>
    <w:rsid w:val="0018142E"/>
    <w:rsid w:val="0018452A"/>
    <w:rsid w:val="00184CE4"/>
    <w:rsid w:val="00185F53"/>
    <w:rsid w:val="00186721"/>
    <w:rsid w:val="00190E17"/>
    <w:rsid w:val="00193A48"/>
    <w:rsid w:val="00193B2C"/>
    <w:rsid w:val="001962D0"/>
    <w:rsid w:val="001A1312"/>
    <w:rsid w:val="001A1458"/>
    <w:rsid w:val="001A16F7"/>
    <w:rsid w:val="001A3021"/>
    <w:rsid w:val="001A3654"/>
    <w:rsid w:val="001A3C1C"/>
    <w:rsid w:val="001A476C"/>
    <w:rsid w:val="001A6915"/>
    <w:rsid w:val="001B10E5"/>
    <w:rsid w:val="001B112B"/>
    <w:rsid w:val="001B1736"/>
    <w:rsid w:val="001B1D93"/>
    <w:rsid w:val="001B264A"/>
    <w:rsid w:val="001B483F"/>
    <w:rsid w:val="001B4C71"/>
    <w:rsid w:val="001B5589"/>
    <w:rsid w:val="001B6666"/>
    <w:rsid w:val="001C1026"/>
    <w:rsid w:val="001C233F"/>
    <w:rsid w:val="001C7F59"/>
    <w:rsid w:val="001D02CA"/>
    <w:rsid w:val="001D1A45"/>
    <w:rsid w:val="001D25DE"/>
    <w:rsid w:val="001E1FC0"/>
    <w:rsid w:val="001E668E"/>
    <w:rsid w:val="001F088B"/>
    <w:rsid w:val="001F0D80"/>
    <w:rsid w:val="001F26D0"/>
    <w:rsid w:val="001F30F7"/>
    <w:rsid w:val="001F339F"/>
    <w:rsid w:val="001F3932"/>
    <w:rsid w:val="001F4C35"/>
    <w:rsid w:val="001F52EC"/>
    <w:rsid w:val="001F587D"/>
    <w:rsid w:val="001F7060"/>
    <w:rsid w:val="001F75B2"/>
    <w:rsid w:val="0020034C"/>
    <w:rsid w:val="00203843"/>
    <w:rsid w:val="00203DB7"/>
    <w:rsid w:val="00204AC9"/>
    <w:rsid w:val="002061C9"/>
    <w:rsid w:val="00211C5F"/>
    <w:rsid w:val="00216BF7"/>
    <w:rsid w:val="00220BA6"/>
    <w:rsid w:val="002213A7"/>
    <w:rsid w:val="002259B5"/>
    <w:rsid w:val="00225AFA"/>
    <w:rsid w:val="00225EA5"/>
    <w:rsid w:val="00230E15"/>
    <w:rsid w:val="0023235F"/>
    <w:rsid w:val="00232CF2"/>
    <w:rsid w:val="002330D8"/>
    <w:rsid w:val="00234918"/>
    <w:rsid w:val="00237BDF"/>
    <w:rsid w:val="00241B12"/>
    <w:rsid w:val="00244178"/>
    <w:rsid w:val="00244A57"/>
    <w:rsid w:val="00245C9F"/>
    <w:rsid w:val="00246CF5"/>
    <w:rsid w:val="002507D6"/>
    <w:rsid w:val="00256C9E"/>
    <w:rsid w:val="00257C3C"/>
    <w:rsid w:val="002609F5"/>
    <w:rsid w:val="00261E42"/>
    <w:rsid w:val="002620C1"/>
    <w:rsid w:val="00263DEB"/>
    <w:rsid w:val="00264FFA"/>
    <w:rsid w:val="00265845"/>
    <w:rsid w:val="00265DF6"/>
    <w:rsid w:val="0026642D"/>
    <w:rsid w:val="002679A9"/>
    <w:rsid w:val="00267D2D"/>
    <w:rsid w:val="002701AE"/>
    <w:rsid w:val="002715C9"/>
    <w:rsid w:val="00272888"/>
    <w:rsid w:val="002736F0"/>
    <w:rsid w:val="00273E90"/>
    <w:rsid w:val="0027520E"/>
    <w:rsid w:val="00276599"/>
    <w:rsid w:val="00276DA4"/>
    <w:rsid w:val="00280449"/>
    <w:rsid w:val="00280CF6"/>
    <w:rsid w:val="00281DEC"/>
    <w:rsid w:val="0028457F"/>
    <w:rsid w:val="00286878"/>
    <w:rsid w:val="002915BB"/>
    <w:rsid w:val="00292C68"/>
    <w:rsid w:val="002935C4"/>
    <w:rsid w:val="00295171"/>
    <w:rsid w:val="00295224"/>
    <w:rsid w:val="00295F84"/>
    <w:rsid w:val="00297642"/>
    <w:rsid w:val="002A05D3"/>
    <w:rsid w:val="002A1F09"/>
    <w:rsid w:val="002A2567"/>
    <w:rsid w:val="002A2774"/>
    <w:rsid w:val="002A28BA"/>
    <w:rsid w:val="002A2C9C"/>
    <w:rsid w:val="002A391A"/>
    <w:rsid w:val="002A6916"/>
    <w:rsid w:val="002A7247"/>
    <w:rsid w:val="002B0E62"/>
    <w:rsid w:val="002B1DF1"/>
    <w:rsid w:val="002B4E5B"/>
    <w:rsid w:val="002B7D33"/>
    <w:rsid w:val="002B7FB0"/>
    <w:rsid w:val="002C0238"/>
    <w:rsid w:val="002C1E0C"/>
    <w:rsid w:val="002C26A5"/>
    <w:rsid w:val="002C618F"/>
    <w:rsid w:val="002C6560"/>
    <w:rsid w:val="002C6B8A"/>
    <w:rsid w:val="002C7A68"/>
    <w:rsid w:val="002D0F4D"/>
    <w:rsid w:val="002D136F"/>
    <w:rsid w:val="002D2732"/>
    <w:rsid w:val="002D564C"/>
    <w:rsid w:val="002D62F5"/>
    <w:rsid w:val="002D667A"/>
    <w:rsid w:val="002D71BE"/>
    <w:rsid w:val="002E5355"/>
    <w:rsid w:val="002E73E0"/>
    <w:rsid w:val="002E73FE"/>
    <w:rsid w:val="002E75FD"/>
    <w:rsid w:val="002F3518"/>
    <w:rsid w:val="002F5752"/>
    <w:rsid w:val="002F57D7"/>
    <w:rsid w:val="002F7F58"/>
    <w:rsid w:val="003004FD"/>
    <w:rsid w:val="0030173C"/>
    <w:rsid w:val="003035AD"/>
    <w:rsid w:val="00303C72"/>
    <w:rsid w:val="0030477D"/>
    <w:rsid w:val="0030563B"/>
    <w:rsid w:val="003074BF"/>
    <w:rsid w:val="0031303A"/>
    <w:rsid w:val="0031366D"/>
    <w:rsid w:val="003164B2"/>
    <w:rsid w:val="00325632"/>
    <w:rsid w:val="00326D90"/>
    <w:rsid w:val="00327E7F"/>
    <w:rsid w:val="003315F0"/>
    <w:rsid w:val="00333515"/>
    <w:rsid w:val="00333843"/>
    <w:rsid w:val="00333B5B"/>
    <w:rsid w:val="00334365"/>
    <w:rsid w:val="00335F32"/>
    <w:rsid w:val="00336745"/>
    <w:rsid w:val="00340D13"/>
    <w:rsid w:val="00343579"/>
    <w:rsid w:val="0035239C"/>
    <w:rsid w:val="0035248E"/>
    <w:rsid w:val="0035314A"/>
    <w:rsid w:val="003531FC"/>
    <w:rsid w:val="00356C8F"/>
    <w:rsid w:val="0036000E"/>
    <w:rsid w:val="00362165"/>
    <w:rsid w:val="003625E3"/>
    <w:rsid w:val="00362E0D"/>
    <w:rsid w:val="003650F6"/>
    <w:rsid w:val="00370D51"/>
    <w:rsid w:val="00371B9C"/>
    <w:rsid w:val="00372977"/>
    <w:rsid w:val="00373637"/>
    <w:rsid w:val="003756FB"/>
    <w:rsid w:val="003761D0"/>
    <w:rsid w:val="00376359"/>
    <w:rsid w:val="00377578"/>
    <w:rsid w:val="003849A2"/>
    <w:rsid w:val="00387877"/>
    <w:rsid w:val="00387921"/>
    <w:rsid w:val="00390AE1"/>
    <w:rsid w:val="00390F60"/>
    <w:rsid w:val="003910A0"/>
    <w:rsid w:val="00391E27"/>
    <w:rsid w:val="003935C9"/>
    <w:rsid w:val="003940EA"/>
    <w:rsid w:val="00395829"/>
    <w:rsid w:val="003A03A0"/>
    <w:rsid w:val="003A0C53"/>
    <w:rsid w:val="003A1B30"/>
    <w:rsid w:val="003A256C"/>
    <w:rsid w:val="003A28FF"/>
    <w:rsid w:val="003A2C5B"/>
    <w:rsid w:val="003A44B1"/>
    <w:rsid w:val="003A5B85"/>
    <w:rsid w:val="003A7D75"/>
    <w:rsid w:val="003B1AC4"/>
    <w:rsid w:val="003B28E9"/>
    <w:rsid w:val="003B6B47"/>
    <w:rsid w:val="003C0493"/>
    <w:rsid w:val="003C0A35"/>
    <w:rsid w:val="003C1810"/>
    <w:rsid w:val="003C1C9E"/>
    <w:rsid w:val="003C38BF"/>
    <w:rsid w:val="003C3A9A"/>
    <w:rsid w:val="003C6953"/>
    <w:rsid w:val="003C717A"/>
    <w:rsid w:val="003D0F45"/>
    <w:rsid w:val="003D4354"/>
    <w:rsid w:val="003D51BC"/>
    <w:rsid w:val="003D5C88"/>
    <w:rsid w:val="003D65DD"/>
    <w:rsid w:val="003D7323"/>
    <w:rsid w:val="003D7F7E"/>
    <w:rsid w:val="003E02D1"/>
    <w:rsid w:val="003E02D3"/>
    <w:rsid w:val="003E2208"/>
    <w:rsid w:val="003E398D"/>
    <w:rsid w:val="003E507A"/>
    <w:rsid w:val="003E5116"/>
    <w:rsid w:val="003E5A3E"/>
    <w:rsid w:val="003F11E2"/>
    <w:rsid w:val="003F4BD0"/>
    <w:rsid w:val="003F68F2"/>
    <w:rsid w:val="0040068A"/>
    <w:rsid w:val="00400B47"/>
    <w:rsid w:val="00401B4F"/>
    <w:rsid w:val="0040209D"/>
    <w:rsid w:val="0040218D"/>
    <w:rsid w:val="00402D86"/>
    <w:rsid w:val="004049D2"/>
    <w:rsid w:val="00405898"/>
    <w:rsid w:val="0040589F"/>
    <w:rsid w:val="00405957"/>
    <w:rsid w:val="00406E32"/>
    <w:rsid w:val="004075CC"/>
    <w:rsid w:val="0041027E"/>
    <w:rsid w:val="004138DD"/>
    <w:rsid w:val="00413A2C"/>
    <w:rsid w:val="00414AA7"/>
    <w:rsid w:val="0041771B"/>
    <w:rsid w:val="00417F59"/>
    <w:rsid w:val="004210D1"/>
    <w:rsid w:val="00426BDC"/>
    <w:rsid w:val="0043112F"/>
    <w:rsid w:val="00432817"/>
    <w:rsid w:val="00432E9C"/>
    <w:rsid w:val="004343AB"/>
    <w:rsid w:val="00434E35"/>
    <w:rsid w:val="00434FD0"/>
    <w:rsid w:val="004353B7"/>
    <w:rsid w:val="004370BB"/>
    <w:rsid w:val="00437D74"/>
    <w:rsid w:val="004405FF"/>
    <w:rsid w:val="004406CD"/>
    <w:rsid w:val="00440996"/>
    <w:rsid w:val="0044179E"/>
    <w:rsid w:val="00442C94"/>
    <w:rsid w:val="00442EF3"/>
    <w:rsid w:val="00442FEE"/>
    <w:rsid w:val="00443C2F"/>
    <w:rsid w:val="004451BA"/>
    <w:rsid w:val="00446DD8"/>
    <w:rsid w:val="004501F0"/>
    <w:rsid w:val="00452389"/>
    <w:rsid w:val="00455527"/>
    <w:rsid w:val="00455EB9"/>
    <w:rsid w:val="004562E5"/>
    <w:rsid w:val="004605B7"/>
    <w:rsid w:val="0046080C"/>
    <w:rsid w:val="00463382"/>
    <w:rsid w:val="00463439"/>
    <w:rsid w:val="0046364A"/>
    <w:rsid w:val="004648D4"/>
    <w:rsid w:val="00466168"/>
    <w:rsid w:val="00467B04"/>
    <w:rsid w:val="0047031B"/>
    <w:rsid w:val="00470C6D"/>
    <w:rsid w:val="00472D30"/>
    <w:rsid w:val="00472FDA"/>
    <w:rsid w:val="00473ACC"/>
    <w:rsid w:val="00473E82"/>
    <w:rsid w:val="00474942"/>
    <w:rsid w:val="00474C4A"/>
    <w:rsid w:val="00476964"/>
    <w:rsid w:val="00481522"/>
    <w:rsid w:val="00483668"/>
    <w:rsid w:val="0048572A"/>
    <w:rsid w:val="004857A2"/>
    <w:rsid w:val="00486C98"/>
    <w:rsid w:val="00487C1D"/>
    <w:rsid w:val="00487E6F"/>
    <w:rsid w:val="00490F0C"/>
    <w:rsid w:val="0049365B"/>
    <w:rsid w:val="0049378F"/>
    <w:rsid w:val="00497913"/>
    <w:rsid w:val="004A0135"/>
    <w:rsid w:val="004A05CD"/>
    <w:rsid w:val="004A17C9"/>
    <w:rsid w:val="004A5129"/>
    <w:rsid w:val="004A54B1"/>
    <w:rsid w:val="004B03BC"/>
    <w:rsid w:val="004B2235"/>
    <w:rsid w:val="004B2736"/>
    <w:rsid w:val="004B3375"/>
    <w:rsid w:val="004B3AB2"/>
    <w:rsid w:val="004B44C1"/>
    <w:rsid w:val="004B4AE0"/>
    <w:rsid w:val="004B572D"/>
    <w:rsid w:val="004B6DDC"/>
    <w:rsid w:val="004B70AD"/>
    <w:rsid w:val="004B7F20"/>
    <w:rsid w:val="004C05D9"/>
    <w:rsid w:val="004C1666"/>
    <w:rsid w:val="004C2745"/>
    <w:rsid w:val="004C3D83"/>
    <w:rsid w:val="004C4402"/>
    <w:rsid w:val="004C5F08"/>
    <w:rsid w:val="004D16EF"/>
    <w:rsid w:val="004D3F1C"/>
    <w:rsid w:val="004D4DE4"/>
    <w:rsid w:val="004D6657"/>
    <w:rsid w:val="004D70FD"/>
    <w:rsid w:val="004E1476"/>
    <w:rsid w:val="004E230C"/>
    <w:rsid w:val="004E249E"/>
    <w:rsid w:val="004E2A87"/>
    <w:rsid w:val="004E3CA9"/>
    <w:rsid w:val="004E47AF"/>
    <w:rsid w:val="004E4DD4"/>
    <w:rsid w:val="004E5AD4"/>
    <w:rsid w:val="004E5DA2"/>
    <w:rsid w:val="004E6934"/>
    <w:rsid w:val="004F053B"/>
    <w:rsid w:val="004F1045"/>
    <w:rsid w:val="004F2902"/>
    <w:rsid w:val="004F44DD"/>
    <w:rsid w:val="004F6642"/>
    <w:rsid w:val="004F6A30"/>
    <w:rsid w:val="00500CFF"/>
    <w:rsid w:val="00500EF5"/>
    <w:rsid w:val="005010D4"/>
    <w:rsid w:val="005020EC"/>
    <w:rsid w:val="00502DE2"/>
    <w:rsid w:val="0050326D"/>
    <w:rsid w:val="005032A5"/>
    <w:rsid w:val="005039AF"/>
    <w:rsid w:val="00504BE4"/>
    <w:rsid w:val="00506D9D"/>
    <w:rsid w:val="005074DC"/>
    <w:rsid w:val="00507DE4"/>
    <w:rsid w:val="00511B55"/>
    <w:rsid w:val="0051248A"/>
    <w:rsid w:val="00513F9E"/>
    <w:rsid w:val="00514190"/>
    <w:rsid w:val="00515AC7"/>
    <w:rsid w:val="005165A9"/>
    <w:rsid w:val="00517E62"/>
    <w:rsid w:val="0052008C"/>
    <w:rsid w:val="00521D2F"/>
    <w:rsid w:val="0052249C"/>
    <w:rsid w:val="00526AB5"/>
    <w:rsid w:val="00526ADD"/>
    <w:rsid w:val="00526F36"/>
    <w:rsid w:val="00533143"/>
    <w:rsid w:val="00534B25"/>
    <w:rsid w:val="00535F3A"/>
    <w:rsid w:val="005363FC"/>
    <w:rsid w:val="00536C35"/>
    <w:rsid w:val="005403D1"/>
    <w:rsid w:val="00541577"/>
    <w:rsid w:val="0054370C"/>
    <w:rsid w:val="00544B47"/>
    <w:rsid w:val="00544D0E"/>
    <w:rsid w:val="00547314"/>
    <w:rsid w:val="00553E43"/>
    <w:rsid w:val="0055605E"/>
    <w:rsid w:val="00557DDD"/>
    <w:rsid w:val="00561237"/>
    <w:rsid w:val="005613FA"/>
    <w:rsid w:val="00565A06"/>
    <w:rsid w:val="00565E79"/>
    <w:rsid w:val="00565FA8"/>
    <w:rsid w:val="005715CF"/>
    <w:rsid w:val="00573D69"/>
    <w:rsid w:val="005744F7"/>
    <w:rsid w:val="00574665"/>
    <w:rsid w:val="005805D1"/>
    <w:rsid w:val="00581B90"/>
    <w:rsid w:val="00581F55"/>
    <w:rsid w:val="0058285B"/>
    <w:rsid w:val="00585872"/>
    <w:rsid w:val="00585F1A"/>
    <w:rsid w:val="0058696B"/>
    <w:rsid w:val="005900BF"/>
    <w:rsid w:val="0059079B"/>
    <w:rsid w:val="005908C8"/>
    <w:rsid w:val="00594CA7"/>
    <w:rsid w:val="005958BF"/>
    <w:rsid w:val="005A281C"/>
    <w:rsid w:val="005A370D"/>
    <w:rsid w:val="005A4D6A"/>
    <w:rsid w:val="005A584A"/>
    <w:rsid w:val="005A5886"/>
    <w:rsid w:val="005A593C"/>
    <w:rsid w:val="005A6D6B"/>
    <w:rsid w:val="005A7B0E"/>
    <w:rsid w:val="005B09F1"/>
    <w:rsid w:val="005B2F70"/>
    <w:rsid w:val="005B6C82"/>
    <w:rsid w:val="005B6E02"/>
    <w:rsid w:val="005C25CA"/>
    <w:rsid w:val="005C370F"/>
    <w:rsid w:val="005C3BA8"/>
    <w:rsid w:val="005C521A"/>
    <w:rsid w:val="005C5840"/>
    <w:rsid w:val="005C6D41"/>
    <w:rsid w:val="005C6F13"/>
    <w:rsid w:val="005C70EC"/>
    <w:rsid w:val="005D029D"/>
    <w:rsid w:val="005D08EA"/>
    <w:rsid w:val="005D1989"/>
    <w:rsid w:val="005D3B36"/>
    <w:rsid w:val="005D48F0"/>
    <w:rsid w:val="005D55B5"/>
    <w:rsid w:val="005D6837"/>
    <w:rsid w:val="005D7100"/>
    <w:rsid w:val="005D7E85"/>
    <w:rsid w:val="005E137C"/>
    <w:rsid w:val="005E24D7"/>
    <w:rsid w:val="005E46EE"/>
    <w:rsid w:val="005E51D2"/>
    <w:rsid w:val="005E54DD"/>
    <w:rsid w:val="005E5BD3"/>
    <w:rsid w:val="005E74D6"/>
    <w:rsid w:val="005E7569"/>
    <w:rsid w:val="005E7DF0"/>
    <w:rsid w:val="005F034E"/>
    <w:rsid w:val="005F2F5B"/>
    <w:rsid w:val="005F3D87"/>
    <w:rsid w:val="005F4A89"/>
    <w:rsid w:val="005F5494"/>
    <w:rsid w:val="005F5502"/>
    <w:rsid w:val="005F5841"/>
    <w:rsid w:val="005F77E8"/>
    <w:rsid w:val="0060069B"/>
    <w:rsid w:val="006010CD"/>
    <w:rsid w:val="00601358"/>
    <w:rsid w:val="00602059"/>
    <w:rsid w:val="0060280A"/>
    <w:rsid w:val="00602F0F"/>
    <w:rsid w:val="00605C63"/>
    <w:rsid w:val="0060666B"/>
    <w:rsid w:val="00606873"/>
    <w:rsid w:val="00606CC0"/>
    <w:rsid w:val="00610A8D"/>
    <w:rsid w:val="00610BF8"/>
    <w:rsid w:val="00610FEA"/>
    <w:rsid w:val="0061305A"/>
    <w:rsid w:val="00613814"/>
    <w:rsid w:val="00613CB2"/>
    <w:rsid w:val="006169DE"/>
    <w:rsid w:val="00617E16"/>
    <w:rsid w:val="00620FF9"/>
    <w:rsid w:val="00621305"/>
    <w:rsid w:val="00624C49"/>
    <w:rsid w:val="006259DF"/>
    <w:rsid w:val="00625FA1"/>
    <w:rsid w:val="00626A68"/>
    <w:rsid w:val="006273CB"/>
    <w:rsid w:val="00630C35"/>
    <w:rsid w:val="00632BC4"/>
    <w:rsid w:val="00635C2C"/>
    <w:rsid w:val="00641AE4"/>
    <w:rsid w:val="00643B4E"/>
    <w:rsid w:val="00644D5E"/>
    <w:rsid w:val="00645459"/>
    <w:rsid w:val="006459F1"/>
    <w:rsid w:val="00650B89"/>
    <w:rsid w:val="00654273"/>
    <w:rsid w:val="00654500"/>
    <w:rsid w:val="0065464B"/>
    <w:rsid w:val="006570FE"/>
    <w:rsid w:val="00657333"/>
    <w:rsid w:val="006579D5"/>
    <w:rsid w:val="00657BC9"/>
    <w:rsid w:val="00660C59"/>
    <w:rsid w:val="006614E7"/>
    <w:rsid w:val="00661563"/>
    <w:rsid w:val="00661BE5"/>
    <w:rsid w:val="00661F4D"/>
    <w:rsid w:val="006678BA"/>
    <w:rsid w:val="00667C22"/>
    <w:rsid w:val="0067271A"/>
    <w:rsid w:val="006741E9"/>
    <w:rsid w:val="00677A52"/>
    <w:rsid w:val="00680EA0"/>
    <w:rsid w:val="006814CB"/>
    <w:rsid w:val="00682054"/>
    <w:rsid w:val="006841E3"/>
    <w:rsid w:val="0068769B"/>
    <w:rsid w:val="0069044F"/>
    <w:rsid w:val="00691D67"/>
    <w:rsid w:val="00692AA7"/>
    <w:rsid w:val="00693B08"/>
    <w:rsid w:val="00695D09"/>
    <w:rsid w:val="00697C69"/>
    <w:rsid w:val="006A0243"/>
    <w:rsid w:val="006A1723"/>
    <w:rsid w:val="006A2092"/>
    <w:rsid w:val="006A4CB2"/>
    <w:rsid w:val="006A4D1D"/>
    <w:rsid w:val="006A7ACA"/>
    <w:rsid w:val="006B1AC6"/>
    <w:rsid w:val="006B1FE5"/>
    <w:rsid w:val="006B3A25"/>
    <w:rsid w:val="006B5D20"/>
    <w:rsid w:val="006B6461"/>
    <w:rsid w:val="006C052F"/>
    <w:rsid w:val="006C067D"/>
    <w:rsid w:val="006C1321"/>
    <w:rsid w:val="006C172A"/>
    <w:rsid w:val="006C20D7"/>
    <w:rsid w:val="006C33A7"/>
    <w:rsid w:val="006C52B4"/>
    <w:rsid w:val="006C5CC1"/>
    <w:rsid w:val="006C6BCC"/>
    <w:rsid w:val="006D291C"/>
    <w:rsid w:val="006D3BB1"/>
    <w:rsid w:val="006D4516"/>
    <w:rsid w:val="006D5E71"/>
    <w:rsid w:val="006D6DE5"/>
    <w:rsid w:val="006E0D1B"/>
    <w:rsid w:val="006E24BC"/>
    <w:rsid w:val="006E24FA"/>
    <w:rsid w:val="006E4150"/>
    <w:rsid w:val="006E6804"/>
    <w:rsid w:val="006E6DF9"/>
    <w:rsid w:val="006E763F"/>
    <w:rsid w:val="006E787E"/>
    <w:rsid w:val="006F2196"/>
    <w:rsid w:val="006F3C3B"/>
    <w:rsid w:val="006F3D11"/>
    <w:rsid w:val="00701115"/>
    <w:rsid w:val="00704E98"/>
    <w:rsid w:val="007055AC"/>
    <w:rsid w:val="0070580E"/>
    <w:rsid w:val="00710D4F"/>
    <w:rsid w:val="00711271"/>
    <w:rsid w:val="00712EF3"/>
    <w:rsid w:val="00715017"/>
    <w:rsid w:val="0071685E"/>
    <w:rsid w:val="00717359"/>
    <w:rsid w:val="00717524"/>
    <w:rsid w:val="007203C9"/>
    <w:rsid w:val="00721559"/>
    <w:rsid w:val="00721D92"/>
    <w:rsid w:val="00724159"/>
    <w:rsid w:val="00724731"/>
    <w:rsid w:val="00725204"/>
    <w:rsid w:val="00726834"/>
    <w:rsid w:val="00726D89"/>
    <w:rsid w:val="00730D4A"/>
    <w:rsid w:val="0073137E"/>
    <w:rsid w:val="00731633"/>
    <w:rsid w:val="007347CA"/>
    <w:rsid w:val="00740A23"/>
    <w:rsid w:val="00740D1C"/>
    <w:rsid w:val="0074307A"/>
    <w:rsid w:val="007438CA"/>
    <w:rsid w:val="00743B98"/>
    <w:rsid w:val="00743C27"/>
    <w:rsid w:val="00751BD2"/>
    <w:rsid w:val="0075288D"/>
    <w:rsid w:val="007600B7"/>
    <w:rsid w:val="00760656"/>
    <w:rsid w:val="00760C81"/>
    <w:rsid w:val="00760E38"/>
    <w:rsid w:val="00761377"/>
    <w:rsid w:val="007619C7"/>
    <w:rsid w:val="0076267C"/>
    <w:rsid w:val="00764E3F"/>
    <w:rsid w:val="00765434"/>
    <w:rsid w:val="00766A94"/>
    <w:rsid w:val="00773E45"/>
    <w:rsid w:val="007751C3"/>
    <w:rsid w:val="007762E3"/>
    <w:rsid w:val="0077646C"/>
    <w:rsid w:val="00782F3E"/>
    <w:rsid w:val="0078429C"/>
    <w:rsid w:val="007848F9"/>
    <w:rsid w:val="00784F09"/>
    <w:rsid w:val="00785A24"/>
    <w:rsid w:val="007874F4"/>
    <w:rsid w:val="00787C6D"/>
    <w:rsid w:val="00791416"/>
    <w:rsid w:val="00794901"/>
    <w:rsid w:val="007955C7"/>
    <w:rsid w:val="00797D66"/>
    <w:rsid w:val="007A3F04"/>
    <w:rsid w:val="007A5964"/>
    <w:rsid w:val="007A6E0D"/>
    <w:rsid w:val="007A72C0"/>
    <w:rsid w:val="007A7E21"/>
    <w:rsid w:val="007B0B12"/>
    <w:rsid w:val="007B15DF"/>
    <w:rsid w:val="007B3B5D"/>
    <w:rsid w:val="007B4241"/>
    <w:rsid w:val="007B4B87"/>
    <w:rsid w:val="007B6F68"/>
    <w:rsid w:val="007C6E6A"/>
    <w:rsid w:val="007C7C7E"/>
    <w:rsid w:val="007D2674"/>
    <w:rsid w:val="007D4BF7"/>
    <w:rsid w:val="007D7C06"/>
    <w:rsid w:val="007E1BE2"/>
    <w:rsid w:val="007E249C"/>
    <w:rsid w:val="007E4F05"/>
    <w:rsid w:val="007E5A0A"/>
    <w:rsid w:val="007E6D0E"/>
    <w:rsid w:val="007E7BF0"/>
    <w:rsid w:val="007F0386"/>
    <w:rsid w:val="007F03D3"/>
    <w:rsid w:val="007F08D2"/>
    <w:rsid w:val="007F1058"/>
    <w:rsid w:val="007F328F"/>
    <w:rsid w:val="007F4B58"/>
    <w:rsid w:val="007F5EDA"/>
    <w:rsid w:val="00803893"/>
    <w:rsid w:val="00807DC1"/>
    <w:rsid w:val="00810912"/>
    <w:rsid w:val="008118BE"/>
    <w:rsid w:val="00812C73"/>
    <w:rsid w:val="008130B6"/>
    <w:rsid w:val="00814EC0"/>
    <w:rsid w:val="00816564"/>
    <w:rsid w:val="00817D3B"/>
    <w:rsid w:val="00824D87"/>
    <w:rsid w:val="00824E2F"/>
    <w:rsid w:val="00827601"/>
    <w:rsid w:val="00831281"/>
    <w:rsid w:val="00831586"/>
    <w:rsid w:val="00832335"/>
    <w:rsid w:val="00832A6F"/>
    <w:rsid w:val="008332AE"/>
    <w:rsid w:val="00833B27"/>
    <w:rsid w:val="00834E2E"/>
    <w:rsid w:val="008364D5"/>
    <w:rsid w:val="0083790F"/>
    <w:rsid w:val="00840071"/>
    <w:rsid w:val="0084445B"/>
    <w:rsid w:val="00844756"/>
    <w:rsid w:val="0084512D"/>
    <w:rsid w:val="00846546"/>
    <w:rsid w:val="00847E6F"/>
    <w:rsid w:val="008523ED"/>
    <w:rsid w:val="00853470"/>
    <w:rsid w:val="008534AB"/>
    <w:rsid w:val="008562C1"/>
    <w:rsid w:val="00856727"/>
    <w:rsid w:val="00857356"/>
    <w:rsid w:val="00857443"/>
    <w:rsid w:val="008602F5"/>
    <w:rsid w:val="00861942"/>
    <w:rsid w:val="008648A2"/>
    <w:rsid w:val="00865DA7"/>
    <w:rsid w:val="00873B98"/>
    <w:rsid w:val="00876167"/>
    <w:rsid w:val="00876FF1"/>
    <w:rsid w:val="00880CB9"/>
    <w:rsid w:val="00882772"/>
    <w:rsid w:val="00883D12"/>
    <w:rsid w:val="0088661E"/>
    <w:rsid w:val="00886D0D"/>
    <w:rsid w:val="008902D5"/>
    <w:rsid w:val="008914D3"/>
    <w:rsid w:val="00891EEC"/>
    <w:rsid w:val="0089303B"/>
    <w:rsid w:val="00893734"/>
    <w:rsid w:val="00895033"/>
    <w:rsid w:val="008A268A"/>
    <w:rsid w:val="008A2CEA"/>
    <w:rsid w:val="008A3572"/>
    <w:rsid w:val="008A5FFE"/>
    <w:rsid w:val="008A7BEC"/>
    <w:rsid w:val="008B0CC5"/>
    <w:rsid w:val="008B5348"/>
    <w:rsid w:val="008B5B95"/>
    <w:rsid w:val="008B6A70"/>
    <w:rsid w:val="008C3D33"/>
    <w:rsid w:val="008C4C70"/>
    <w:rsid w:val="008C698A"/>
    <w:rsid w:val="008D04E5"/>
    <w:rsid w:val="008D0E66"/>
    <w:rsid w:val="008D6E77"/>
    <w:rsid w:val="008E0A73"/>
    <w:rsid w:val="008E185E"/>
    <w:rsid w:val="008E2CD0"/>
    <w:rsid w:val="008E4511"/>
    <w:rsid w:val="008E4763"/>
    <w:rsid w:val="008E6BC3"/>
    <w:rsid w:val="008F017F"/>
    <w:rsid w:val="008F0F5F"/>
    <w:rsid w:val="008F382A"/>
    <w:rsid w:val="008F397D"/>
    <w:rsid w:val="009021C3"/>
    <w:rsid w:val="009053CB"/>
    <w:rsid w:val="00905A1F"/>
    <w:rsid w:val="00907E0B"/>
    <w:rsid w:val="009101C5"/>
    <w:rsid w:val="00913238"/>
    <w:rsid w:val="00914248"/>
    <w:rsid w:val="00914E07"/>
    <w:rsid w:val="0091697D"/>
    <w:rsid w:val="00924591"/>
    <w:rsid w:val="009245E7"/>
    <w:rsid w:val="00924E0B"/>
    <w:rsid w:val="00932658"/>
    <w:rsid w:val="00934441"/>
    <w:rsid w:val="00934EF0"/>
    <w:rsid w:val="009356AB"/>
    <w:rsid w:val="00935DC5"/>
    <w:rsid w:val="00937DC7"/>
    <w:rsid w:val="00940989"/>
    <w:rsid w:val="00941002"/>
    <w:rsid w:val="009451C2"/>
    <w:rsid w:val="00945BD6"/>
    <w:rsid w:val="009466B0"/>
    <w:rsid w:val="009469B7"/>
    <w:rsid w:val="009514D4"/>
    <w:rsid w:val="009525F8"/>
    <w:rsid w:val="00956792"/>
    <w:rsid w:val="009572F6"/>
    <w:rsid w:val="0096052A"/>
    <w:rsid w:val="00960FCD"/>
    <w:rsid w:val="00962E59"/>
    <w:rsid w:val="00963271"/>
    <w:rsid w:val="009662D3"/>
    <w:rsid w:val="009667F4"/>
    <w:rsid w:val="00971210"/>
    <w:rsid w:val="00971FF8"/>
    <w:rsid w:val="009728F2"/>
    <w:rsid w:val="0097312F"/>
    <w:rsid w:val="009751A9"/>
    <w:rsid w:val="00976101"/>
    <w:rsid w:val="00977C4A"/>
    <w:rsid w:val="009800E4"/>
    <w:rsid w:val="00982736"/>
    <w:rsid w:val="0098730F"/>
    <w:rsid w:val="00990905"/>
    <w:rsid w:val="00994028"/>
    <w:rsid w:val="00994034"/>
    <w:rsid w:val="009965F4"/>
    <w:rsid w:val="00997251"/>
    <w:rsid w:val="0099737A"/>
    <w:rsid w:val="00997EF2"/>
    <w:rsid w:val="009A0148"/>
    <w:rsid w:val="009A2413"/>
    <w:rsid w:val="009A2DFF"/>
    <w:rsid w:val="009A3573"/>
    <w:rsid w:val="009A361E"/>
    <w:rsid w:val="009A3946"/>
    <w:rsid w:val="009A4C41"/>
    <w:rsid w:val="009A5654"/>
    <w:rsid w:val="009B0B5D"/>
    <w:rsid w:val="009B215A"/>
    <w:rsid w:val="009B2658"/>
    <w:rsid w:val="009B439C"/>
    <w:rsid w:val="009B5387"/>
    <w:rsid w:val="009B67BC"/>
    <w:rsid w:val="009C0173"/>
    <w:rsid w:val="009C1D96"/>
    <w:rsid w:val="009C3042"/>
    <w:rsid w:val="009C5742"/>
    <w:rsid w:val="009C6E36"/>
    <w:rsid w:val="009C7233"/>
    <w:rsid w:val="009D0171"/>
    <w:rsid w:val="009D199B"/>
    <w:rsid w:val="009D2124"/>
    <w:rsid w:val="009D360D"/>
    <w:rsid w:val="009D38DD"/>
    <w:rsid w:val="009D40A6"/>
    <w:rsid w:val="009D4ADB"/>
    <w:rsid w:val="009D4AF1"/>
    <w:rsid w:val="009D5FAB"/>
    <w:rsid w:val="009D64D6"/>
    <w:rsid w:val="009D7424"/>
    <w:rsid w:val="009E0726"/>
    <w:rsid w:val="009E0C8A"/>
    <w:rsid w:val="009E163C"/>
    <w:rsid w:val="009E1869"/>
    <w:rsid w:val="009E1EC6"/>
    <w:rsid w:val="009E3A7F"/>
    <w:rsid w:val="009E6FAE"/>
    <w:rsid w:val="009F1DCB"/>
    <w:rsid w:val="009F214F"/>
    <w:rsid w:val="009F5BA3"/>
    <w:rsid w:val="009F7CEF"/>
    <w:rsid w:val="00A00008"/>
    <w:rsid w:val="00A017A9"/>
    <w:rsid w:val="00A01B7E"/>
    <w:rsid w:val="00A02430"/>
    <w:rsid w:val="00A03CA7"/>
    <w:rsid w:val="00A05A14"/>
    <w:rsid w:val="00A10376"/>
    <w:rsid w:val="00A10799"/>
    <w:rsid w:val="00A1079B"/>
    <w:rsid w:val="00A10DDE"/>
    <w:rsid w:val="00A116AD"/>
    <w:rsid w:val="00A11EE5"/>
    <w:rsid w:val="00A12456"/>
    <w:rsid w:val="00A139E5"/>
    <w:rsid w:val="00A156BC"/>
    <w:rsid w:val="00A15BC9"/>
    <w:rsid w:val="00A1640D"/>
    <w:rsid w:val="00A16DE7"/>
    <w:rsid w:val="00A17DEF"/>
    <w:rsid w:val="00A2029A"/>
    <w:rsid w:val="00A2539A"/>
    <w:rsid w:val="00A256DC"/>
    <w:rsid w:val="00A27ACD"/>
    <w:rsid w:val="00A31602"/>
    <w:rsid w:val="00A32D3D"/>
    <w:rsid w:val="00A33E4F"/>
    <w:rsid w:val="00A34B30"/>
    <w:rsid w:val="00A35543"/>
    <w:rsid w:val="00A35F56"/>
    <w:rsid w:val="00A362D6"/>
    <w:rsid w:val="00A36D81"/>
    <w:rsid w:val="00A37CE3"/>
    <w:rsid w:val="00A4053A"/>
    <w:rsid w:val="00A41EBE"/>
    <w:rsid w:val="00A4400A"/>
    <w:rsid w:val="00A44C8B"/>
    <w:rsid w:val="00A459DC"/>
    <w:rsid w:val="00A45A33"/>
    <w:rsid w:val="00A507DC"/>
    <w:rsid w:val="00A51186"/>
    <w:rsid w:val="00A526C9"/>
    <w:rsid w:val="00A54B53"/>
    <w:rsid w:val="00A57FD3"/>
    <w:rsid w:val="00A606FB"/>
    <w:rsid w:val="00A6174D"/>
    <w:rsid w:val="00A635C1"/>
    <w:rsid w:val="00A6458F"/>
    <w:rsid w:val="00A64A90"/>
    <w:rsid w:val="00A70EEC"/>
    <w:rsid w:val="00A71DFC"/>
    <w:rsid w:val="00A72492"/>
    <w:rsid w:val="00A72B96"/>
    <w:rsid w:val="00A76AC0"/>
    <w:rsid w:val="00A76CA7"/>
    <w:rsid w:val="00A77B2D"/>
    <w:rsid w:val="00A8032A"/>
    <w:rsid w:val="00A837BF"/>
    <w:rsid w:val="00A848D2"/>
    <w:rsid w:val="00A855E3"/>
    <w:rsid w:val="00A85A84"/>
    <w:rsid w:val="00A86970"/>
    <w:rsid w:val="00A873AF"/>
    <w:rsid w:val="00A87AE9"/>
    <w:rsid w:val="00A901FC"/>
    <w:rsid w:val="00A92EE6"/>
    <w:rsid w:val="00A9363B"/>
    <w:rsid w:val="00A93FC3"/>
    <w:rsid w:val="00A94D00"/>
    <w:rsid w:val="00A95463"/>
    <w:rsid w:val="00A96311"/>
    <w:rsid w:val="00AA1BA8"/>
    <w:rsid w:val="00AA2240"/>
    <w:rsid w:val="00AA27A4"/>
    <w:rsid w:val="00AA37DC"/>
    <w:rsid w:val="00AA3983"/>
    <w:rsid w:val="00AA4669"/>
    <w:rsid w:val="00AA5B10"/>
    <w:rsid w:val="00AA6F2A"/>
    <w:rsid w:val="00AA6FA6"/>
    <w:rsid w:val="00AB0266"/>
    <w:rsid w:val="00AB02F1"/>
    <w:rsid w:val="00AB2706"/>
    <w:rsid w:val="00AB430B"/>
    <w:rsid w:val="00AB4664"/>
    <w:rsid w:val="00AB46DA"/>
    <w:rsid w:val="00AB5331"/>
    <w:rsid w:val="00AB70CB"/>
    <w:rsid w:val="00AC1122"/>
    <w:rsid w:val="00AC20C2"/>
    <w:rsid w:val="00AC2BE5"/>
    <w:rsid w:val="00AC461F"/>
    <w:rsid w:val="00AC4FD8"/>
    <w:rsid w:val="00AC550B"/>
    <w:rsid w:val="00AC6715"/>
    <w:rsid w:val="00AD1A01"/>
    <w:rsid w:val="00AD25FE"/>
    <w:rsid w:val="00AD2981"/>
    <w:rsid w:val="00AD2ECF"/>
    <w:rsid w:val="00AD5D03"/>
    <w:rsid w:val="00AD67B4"/>
    <w:rsid w:val="00AD6CCF"/>
    <w:rsid w:val="00AD7CBE"/>
    <w:rsid w:val="00AE1156"/>
    <w:rsid w:val="00AE65FA"/>
    <w:rsid w:val="00AE698F"/>
    <w:rsid w:val="00AF0CAB"/>
    <w:rsid w:val="00AF1656"/>
    <w:rsid w:val="00AF1B5C"/>
    <w:rsid w:val="00AF236F"/>
    <w:rsid w:val="00AF2711"/>
    <w:rsid w:val="00AF46BE"/>
    <w:rsid w:val="00AF5627"/>
    <w:rsid w:val="00B004B4"/>
    <w:rsid w:val="00B01DA8"/>
    <w:rsid w:val="00B02DCF"/>
    <w:rsid w:val="00B038F7"/>
    <w:rsid w:val="00B04C6E"/>
    <w:rsid w:val="00B064B2"/>
    <w:rsid w:val="00B074C7"/>
    <w:rsid w:val="00B078C6"/>
    <w:rsid w:val="00B114D7"/>
    <w:rsid w:val="00B116AD"/>
    <w:rsid w:val="00B11822"/>
    <w:rsid w:val="00B11B49"/>
    <w:rsid w:val="00B12096"/>
    <w:rsid w:val="00B130E1"/>
    <w:rsid w:val="00B14E0A"/>
    <w:rsid w:val="00B22E83"/>
    <w:rsid w:val="00B24951"/>
    <w:rsid w:val="00B277FA"/>
    <w:rsid w:val="00B278AE"/>
    <w:rsid w:val="00B27E47"/>
    <w:rsid w:val="00B30022"/>
    <w:rsid w:val="00B30145"/>
    <w:rsid w:val="00B303BC"/>
    <w:rsid w:val="00B32140"/>
    <w:rsid w:val="00B32515"/>
    <w:rsid w:val="00B3518D"/>
    <w:rsid w:val="00B3586E"/>
    <w:rsid w:val="00B41C6B"/>
    <w:rsid w:val="00B4525D"/>
    <w:rsid w:val="00B45828"/>
    <w:rsid w:val="00B46205"/>
    <w:rsid w:val="00B46C25"/>
    <w:rsid w:val="00B51BBA"/>
    <w:rsid w:val="00B531B5"/>
    <w:rsid w:val="00B5407E"/>
    <w:rsid w:val="00B55317"/>
    <w:rsid w:val="00B55BF3"/>
    <w:rsid w:val="00B56D4C"/>
    <w:rsid w:val="00B56F54"/>
    <w:rsid w:val="00B6256D"/>
    <w:rsid w:val="00B62F14"/>
    <w:rsid w:val="00B648E5"/>
    <w:rsid w:val="00B65F18"/>
    <w:rsid w:val="00B70A8E"/>
    <w:rsid w:val="00B71586"/>
    <w:rsid w:val="00B72484"/>
    <w:rsid w:val="00B726D5"/>
    <w:rsid w:val="00B80F91"/>
    <w:rsid w:val="00B81064"/>
    <w:rsid w:val="00B81742"/>
    <w:rsid w:val="00B82DEB"/>
    <w:rsid w:val="00B830C5"/>
    <w:rsid w:val="00B8382C"/>
    <w:rsid w:val="00B9276F"/>
    <w:rsid w:val="00B938EF"/>
    <w:rsid w:val="00B957C4"/>
    <w:rsid w:val="00B963D5"/>
    <w:rsid w:val="00B97207"/>
    <w:rsid w:val="00BA2193"/>
    <w:rsid w:val="00BA3369"/>
    <w:rsid w:val="00BA4A77"/>
    <w:rsid w:val="00BA547F"/>
    <w:rsid w:val="00BA58EF"/>
    <w:rsid w:val="00BA5CFC"/>
    <w:rsid w:val="00BB44E3"/>
    <w:rsid w:val="00BB4FDC"/>
    <w:rsid w:val="00BB50A8"/>
    <w:rsid w:val="00BB5A96"/>
    <w:rsid w:val="00BB7044"/>
    <w:rsid w:val="00BC37B0"/>
    <w:rsid w:val="00BC3B4C"/>
    <w:rsid w:val="00BC3EDC"/>
    <w:rsid w:val="00BC6E02"/>
    <w:rsid w:val="00BC7816"/>
    <w:rsid w:val="00BC7FA7"/>
    <w:rsid w:val="00BD1CCE"/>
    <w:rsid w:val="00BD3EAF"/>
    <w:rsid w:val="00BD4F8C"/>
    <w:rsid w:val="00BD5610"/>
    <w:rsid w:val="00BD65C3"/>
    <w:rsid w:val="00BE25C2"/>
    <w:rsid w:val="00BE311D"/>
    <w:rsid w:val="00BE3905"/>
    <w:rsid w:val="00BE3BE5"/>
    <w:rsid w:val="00BE4116"/>
    <w:rsid w:val="00BE5529"/>
    <w:rsid w:val="00BE6371"/>
    <w:rsid w:val="00BF2136"/>
    <w:rsid w:val="00BF3981"/>
    <w:rsid w:val="00BF4F3D"/>
    <w:rsid w:val="00BF70FB"/>
    <w:rsid w:val="00C009BA"/>
    <w:rsid w:val="00C00CED"/>
    <w:rsid w:val="00C0411D"/>
    <w:rsid w:val="00C06500"/>
    <w:rsid w:val="00C068AF"/>
    <w:rsid w:val="00C1070D"/>
    <w:rsid w:val="00C116AF"/>
    <w:rsid w:val="00C12278"/>
    <w:rsid w:val="00C133DE"/>
    <w:rsid w:val="00C15F02"/>
    <w:rsid w:val="00C20953"/>
    <w:rsid w:val="00C228EE"/>
    <w:rsid w:val="00C23412"/>
    <w:rsid w:val="00C24578"/>
    <w:rsid w:val="00C265A3"/>
    <w:rsid w:val="00C3133D"/>
    <w:rsid w:val="00C32F26"/>
    <w:rsid w:val="00C34618"/>
    <w:rsid w:val="00C35779"/>
    <w:rsid w:val="00C37102"/>
    <w:rsid w:val="00C434CD"/>
    <w:rsid w:val="00C44B2A"/>
    <w:rsid w:val="00C477F5"/>
    <w:rsid w:val="00C50D04"/>
    <w:rsid w:val="00C51070"/>
    <w:rsid w:val="00C52C07"/>
    <w:rsid w:val="00C536B4"/>
    <w:rsid w:val="00C53AB2"/>
    <w:rsid w:val="00C53F22"/>
    <w:rsid w:val="00C54EFA"/>
    <w:rsid w:val="00C57084"/>
    <w:rsid w:val="00C57EB5"/>
    <w:rsid w:val="00C60964"/>
    <w:rsid w:val="00C61CAA"/>
    <w:rsid w:val="00C6373C"/>
    <w:rsid w:val="00C638FC"/>
    <w:rsid w:val="00C63BC1"/>
    <w:rsid w:val="00C63D50"/>
    <w:rsid w:val="00C64A3C"/>
    <w:rsid w:val="00C6563A"/>
    <w:rsid w:val="00C65FD4"/>
    <w:rsid w:val="00C6613D"/>
    <w:rsid w:val="00C66798"/>
    <w:rsid w:val="00C716F2"/>
    <w:rsid w:val="00C71755"/>
    <w:rsid w:val="00C720A2"/>
    <w:rsid w:val="00C72443"/>
    <w:rsid w:val="00C75009"/>
    <w:rsid w:val="00C75C58"/>
    <w:rsid w:val="00C75E21"/>
    <w:rsid w:val="00C8048A"/>
    <w:rsid w:val="00C80D25"/>
    <w:rsid w:val="00C82117"/>
    <w:rsid w:val="00C8755B"/>
    <w:rsid w:val="00C9063B"/>
    <w:rsid w:val="00C914FC"/>
    <w:rsid w:val="00C9158C"/>
    <w:rsid w:val="00C93373"/>
    <w:rsid w:val="00C94A70"/>
    <w:rsid w:val="00C96D78"/>
    <w:rsid w:val="00C975C5"/>
    <w:rsid w:val="00CA0AC0"/>
    <w:rsid w:val="00CA156E"/>
    <w:rsid w:val="00CA1A56"/>
    <w:rsid w:val="00CA2BB5"/>
    <w:rsid w:val="00CA4371"/>
    <w:rsid w:val="00CA75C0"/>
    <w:rsid w:val="00CB01C2"/>
    <w:rsid w:val="00CB0DF2"/>
    <w:rsid w:val="00CB18D4"/>
    <w:rsid w:val="00CB1F29"/>
    <w:rsid w:val="00CB69E4"/>
    <w:rsid w:val="00CB7668"/>
    <w:rsid w:val="00CB775D"/>
    <w:rsid w:val="00CC3924"/>
    <w:rsid w:val="00CC3CB1"/>
    <w:rsid w:val="00CC5942"/>
    <w:rsid w:val="00CC5976"/>
    <w:rsid w:val="00CD43BD"/>
    <w:rsid w:val="00CD4ABF"/>
    <w:rsid w:val="00CD592B"/>
    <w:rsid w:val="00CE3875"/>
    <w:rsid w:val="00CE40BF"/>
    <w:rsid w:val="00CE7085"/>
    <w:rsid w:val="00CF05AB"/>
    <w:rsid w:val="00CF08C7"/>
    <w:rsid w:val="00CF127E"/>
    <w:rsid w:val="00CF24F6"/>
    <w:rsid w:val="00CF3CFF"/>
    <w:rsid w:val="00CF3E4E"/>
    <w:rsid w:val="00CF4D6F"/>
    <w:rsid w:val="00CF50DE"/>
    <w:rsid w:val="00CF6E20"/>
    <w:rsid w:val="00D02452"/>
    <w:rsid w:val="00D0510E"/>
    <w:rsid w:val="00D058BA"/>
    <w:rsid w:val="00D067AE"/>
    <w:rsid w:val="00D13DF1"/>
    <w:rsid w:val="00D22714"/>
    <w:rsid w:val="00D23B6C"/>
    <w:rsid w:val="00D245B5"/>
    <w:rsid w:val="00D24C23"/>
    <w:rsid w:val="00D25942"/>
    <w:rsid w:val="00D3001A"/>
    <w:rsid w:val="00D35951"/>
    <w:rsid w:val="00D36A3B"/>
    <w:rsid w:val="00D36F51"/>
    <w:rsid w:val="00D3752A"/>
    <w:rsid w:val="00D40C67"/>
    <w:rsid w:val="00D430AC"/>
    <w:rsid w:val="00D43AFA"/>
    <w:rsid w:val="00D44BA0"/>
    <w:rsid w:val="00D476E6"/>
    <w:rsid w:val="00D47D13"/>
    <w:rsid w:val="00D50967"/>
    <w:rsid w:val="00D5291C"/>
    <w:rsid w:val="00D54207"/>
    <w:rsid w:val="00D55A83"/>
    <w:rsid w:val="00D57086"/>
    <w:rsid w:val="00D61739"/>
    <w:rsid w:val="00D61E76"/>
    <w:rsid w:val="00D62B17"/>
    <w:rsid w:val="00D631AB"/>
    <w:rsid w:val="00D635BB"/>
    <w:rsid w:val="00D63A67"/>
    <w:rsid w:val="00D63E92"/>
    <w:rsid w:val="00D70689"/>
    <w:rsid w:val="00D70E31"/>
    <w:rsid w:val="00D71A5D"/>
    <w:rsid w:val="00D732C1"/>
    <w:rsid w:val="00D76354"/>
    <w:rsid w:val="00D82D8C"/>
    <w:rsid w:val="00D85A69"/>
    <w:rsid w:val="00D90A64"/>
    <w:rsid w:val="00D90BEA"/>
    <w:rsid w:val="00D913F2"/>
    <w:rsid w:val="00D925BC"/>
    <w:rsid w:val="00D95B2B"/>
    <w:rsid w:val="00D95D21"/>
    <w:rsid w:val="00D96C98"/>
    <w:rsid w:val="00DA001D"/>
    <w:rsid w:val="00DA37A7"/>
    <w:rsid w:val="00DA600B"/>
    <w:rsid w:val="00DA7015"/>
    <w:rsid w:val="00DB07D8"/>
    <w:rsid w:val="00DB18F1"/>
    <w:rsid w:val="00DB26EE"/>
    <w:rsid w:val="00DB2B26"/>
    <w:rsid w:val="00DB2E4F"/>
    <w:rsid w:val="00DB314C"/>
    <w:rsid w:val="00DB3A89"/>
    <w:rsid w:val="00DB45B8"/>
    <w:rsid w:val="00DB4CE3"/>
    <w:rsid w:val="00DB4F58"/>
    <w:rsid w:val="00DB5D9F"/>
    <w:rsid w:val="00DB5FEA"/>
    <w:rsid w:val="00DB5FEF"/>
    <w:rsid w:val="00DC2933"/>
    <w:rsid w:val="00DC5202"/>
    <w:rsid w:val="00DC6845"/>
    <w:rsid w:val="00DC7444"/>
    <w:rsid w:val="00DD3895"/>
    <w:rsid w:val="00DD60F9"/>
    <w:rsid w:val="00DD6791"/>
    <w:rsid w:val="00DD6DB6"/>
    <w:rsid w:val="00DE5A18"/>
    <w:rsid w:val="00DE7F55"/>
    <w:rsid w:val="00DF0BB4"/>
    <w:rsid w:val="00DF1411"/>
    <w:rsid w:val="00DF2E42"/>
    <w:rsid w:val="00DF4744"/>
    <w:rsid w:val="00DF7ABB"/>
    <w:rsid w:val="00E004B1"/>
    <w:rsid w:val="00E00CD0"/>
    <w:rsid w:val="00E00E09"/>
    <w:rsid w:val="00E04E1C"/>
    <w:rsid w:val="00E07428"/>
    <w:rsid w:val="00E077B2"/>
    <w:rsid w:val="00E078B8"/>
    <w:rsid w:val="00E103AE"/>
    <w:rsid w:val="00E115FD"/>
    <w:rsid w:val="00E12ADB"/>
    <w:rsid w:val="00E13EE8"/>
    <w:rsid w:val="00E144C3"/>
    <w:rsid w:val="00E15278"/>
    <w:rsid w:val="00E15AB2"/>
    <w:rsid w:val="00E16452"/>
    <w:rsid w:val="00E16A35"/>
    <w:rsid w:val="00E2127F"/>
    <w:rsid w:val="00E215AA"/>
    <w:rsid w:val="00E2390B"/>
    <w:rsid w:val="00E2486C"/>
    <w:rsid w:val="00E2548F"/>
    <w:rsid w:val="00E257BB"/>
    <w:rsid w:val="00E25C9A"/>
    <w:rsid w:val="00E260EF"/>
    <w:rsid w:val="00E26FDF"/>
    <w:rsid w:val="00E27575"/>
    <w:rsid w:val="00E33402"/>
    <w:rsid w:val="00E35373"/>
    <w:rsid w:val="00E354D2"/>
    <w:rsid w:val="00E35E37"/>
    <w:rsid w:val="00E37218"/>
    <w:rsid w:val="00E41853"/>
    <w:rsid w:val="00E4233F"/>
    <w:rsid w:val="00E42F86"/>
    <w:rsid w:val="00E43705"/>
    <w:rsid w:val="00E4414C"/>
    <w:rsid w:val="00E44261"/>
    <w:rsid w:val="00E452B3"/>
    <w:rsid w:val="00E455D9"/>
    <w:rsid w:val="00E45DC5"/>
    <w:rsid w:val="00E5400E"/>
    <w:rsid w:val="00E54521"/>
    <w:rsid w:val="00E5484E"/>
    <w:rsid w:val="00E61CF9"/>
    <w:rsid w:val="00E6204C"/>
    <w:rsid w:val="00E621C6"/>
    <w:rsid w:val="00E629A4"/>
    <w:rsid w:val="00E6415F"/>
    <w:rsid w:val="00E67681"/>
    <w:rsid w:val="00E7189D"/>
    <w:rsid w:val="00E74C63"/>
    <w:rsid w:val="00E74D59"/>
    <w:rsid w:val="00E7744B"/>
    <w:rsid w:val="00E80BA9"/>
    <w:rsid w:val="00E828B2"/>
    <w:rsid w:val="00E82913"/>
    <w:rsid w:val="00E82A42"/>
    <w:rsid w:val="00E83FF6"/>
    <w:rsid w:val="00E84529"/>
    <w:rsid w:val="00E868B6"/>
    <w:rsid w:val="00E91D5E"/>
    <w:rsid w:val="00E93C89"/>
    <w:rsid w:val="00E9478C"/>
    <w:rsid w:val="00EA096C"/>
    <w:rsid w:val="00EA1731"/>
    <w:rsid w:val="00EA242D"/>
    <w:rsid w:val="00EA2DF4"/>
    <w:rsid w:val="00EA3C79"/>
    <w:rsid w:val="00EA4F62"/>
    <w:rsid w:val="00EA6037"/>
    <w:rsid w:val="00EA6510"/>
    <w:rsid w:val="00EA6555"/>
    <w:rsid w:val="00EA765B"/>
    <w:rsid w:val="00EB2FD8"/>
    <w:rsid w:val="00EB4D69"/>
    <w:rsid w:val="00EB5928"/>
    <w:rsid w:val="00EB5C14"/>
    <w:rsid w:val="00EB642D"/>
    <w:rsid w:val="00EB684C"/>
    <w:rsid w:val="00EC3F79"/>
    <w:rsid w:val="00EC4D94"/>
    <w:rsid w:val="00EC5540"/>
    <w:rsid w:val="00EC7318"/>
    <w:rsid w:val="00ED0726"/>
    <w:rsid w:val="00ED2068"/>
    <w:rsid w:val="00ED370A"/>
    <w:rsid w:val="00ED396F"/>
    <w:rsid w:val="00ED49A8"/>
    <w:rsid w:val="00ED4B72"/>
    <w:rsid w:val="00ED50C2"/>
    <w:rsid w:val="00ED6052"/>
    <w:rsid w:val="00ED7E0C"/>
    <w:rsid w:val="00EE1C78"/>
    <w:rsid w:val="00EE2A94"/>
    <w:rsid w:val="00EE3BE8"/>
    <w:rsid w:val="00EE3E64"/>
    <w:rsid w:val="00EE574A"/>
    <w:rsid w:val="00EF0D3D"/>
    <w:rsid w:val="00EF3308"/>
    <w:rsid w:val="00EF4C88"/>
    <w:rsid w:val="00EF4FEC"/>
    <w:rsid w:val="00EF5F14"/>
    <w:rsid w:val="00EF654E"/>
    <w:rsid w:val="00EF66F4"/>
    <w:rsid w:val="00EF709F"/>
    <w:rsid w:val="00EF7F5B"/>
    <w:rsid w:val="00F0302D"/>
    <w:rsid w:val="00F0379A"/>
    <w:rsid w:val="00F06095"/>
    <w:rsid w:val="00F068FD"/>
    <w:rsid w:val="00F071D7"/>
    <w:rsid w:val="00F0793B"/>
    <w:rsid w:val="00F15D7B"/>
    <w:rsid w:val="00F20E81"/>
    <w:rsid w:val="00F23D31"/>
    <w:rsid w:val="00F253DC"/>
    <w:rsid w:val="00F265FE"/>
    <w:rsid w:val="00F26BC5"/>
    <w:rsid w:val="00F27723"/>
    <w:rsid w:val="00F27ABB"/>
    <w:rsid w:val="00F302FD"/>
    <w:rsid w:val="00F30B0B"/>
    <w:rsid w:val="00F33EF9"/>
    <w:rsid w:val="00F4257E"/>
    <w:rsid w:val="00F4313F"/>
    <w:rsid w:val="00F450FA"/>
    <w:rsid w:val="00F50644"/>
    <w:rsid w:val="00F51C48"/>
    <w:rsid w:val="00F51F90"/>
    <w:rsid w:val="00F529A1"/>
    <w:rsid w:val="00F5564F"/>
    <w:rsid w:val="00F55B4C"/>
    <w:rsid w:val="00F61B78"/>
    <w:rsid w:val="00F6300A"/>
    <w:rsid w:val="00F63996"/>
    <w:rsid w:val="00F646CF"/>
    <w:rsid w:val="00F72653"/>
    <w:rsid w:val="00F737B0"/>
    <w:rsid w:val="00F73A83"/>
    <w:rsid w:val="00F745EE"/>
    <w:rsid w:val="00F754B9"/>
    <w:rsid w:val="00F7597C"/>
    <w:rsid w:val="00F768BC"/>
    <w:rsid w:val="00F76A9E"/>
    <w:rsid w:val="00F81B99"/>
    <w:rsid w:val="00F81F5E"/>
    <w:rsid w:val="00F838FC"/>
    <w:rsid w:val="00F84CD7"/>
    <w:rsid w:val="00F869EC"/>
    <w:rsid w:val="00F964B9"/>
    <w:rsid w:val="00F96808"/>
    <w:rsid w:val="00F9770F"/>
    <w:rsid w:val="00F97C1D"/>
    <w:rsid w:val="00F97C9D"/>
    <w:rsid w:val="00FA1380"/>
    <w:rsid w:val="00FA1C3A"/>
    <w:rsid w:val="00FA28E4"/>
    <w:rsid w:val="00FA3A7C"/>
    <w:rsid w:val="00FA4E20"/>
    <w:rsid w:val="00FA4F9D"/>
    <w:rsid w:val="00FA6C75"/>
    <w:rsid w:val="00FA6C9F"/>
    <w:rsid w:val="00FA6F1C"/>
    <w:rsid w:val="00FA721F"/>
    <w:rsid w:val="00FA7B64"/>
    <w:rsid w:val="00FB08D9"/>
    <w:rsid w:val="00FB0E79"/>
    <w:rsid w:val="00FB1ACA"/>
    <w:rsid w:val="00FB3D25"/>
    <w:rsid w:val="00FB562B"/>
    <w:rsid w:val="00FB59B8"/>
    <w:rsid w:val="00FB71D4"/>
    <w:rsid w:val="00FB745B"/>
    <w:rsid w:val="00FB77B8"/>
    <w:rsid w:val="00FB7936"/>
    <w:rsid w:val="00FC0583"/>
    <w:rsid w:val="00FC17A0"/>
    <w:rsid w:val="00FC32B4"/>
    <w:rsid w:val="00FC420F"/>
    <w:rsid w:val="00FC7921"/>
    <w:rsid w:val="00FD075C"/>
    <w:rsid w:val="00FD0FBA"/>
    <w:rsid w:val="00FD1D6D"/>
    <w:rsid w:val="00FD452B"/>
    <w:rsid w:val="00FD7737"/>
    <w:rsid w:val="00FD7BD3"/>
    <w:rsid w:val="00FE0919"/>
    <w:rsid w:val="00FE1B29"/>
    <w:rsid w:val="00FE1BDD"/>
    <w:rsid w:val="00FE1C1A"/>
    <w:rsid w:val="00FE227E"/>
    <w:rsid w:val="00FE2A5C"/>
    <w:rsid w:val="00FE2EF5"/>
    <w:rsid w:val="00FE4E60"/>
    <w:rsid w:val="00FE5DE0"/>
    <w:rsid w:val="00FE70D2"/>
    <w:rsid w:val="00FF2550"/>
    <w:rsid w:val="00FF3841"/>
    <w:rsid w:val="00FF5815"/>
    <w:rsid w:val="00FF6A91"/>
    <w:rsid w:val="00FF6CBF"/>
    <w:rsid w:val="00FF7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6D950"/>
  <w15:chartTrackingRefBased/>
  <w15:docId w15:val="{8305CCE1-61EA-421A-8946-C74FBF4DB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61F4D"/>
    <w:pPr>
      <w:spacing w:before="100" w:beforeAutospacing="1" w:after="100" w:afterAutospacing="1" w:line="240" w:lineRule="auto"/>
      <w:outlineLvl w:val="1"/>
    </w:pPr>
    <w:rPr>
      <w:rFonts w:eastAsia="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6259DF"/>
    <w:rPr>
      <w:b/>
      <w:bCs/>
    </w:rPr>
  </w:style>
  <w:style w:type="character" w:customStyle="1" w:styleId="ipa">
    <w:name w:val="ipa"/>
    <w:basedOn w:val="DefaultParagraphFont"/>
    <w:rsid w:val="00661F4D"/>
  </w:style>
  <w:style w:type="character" w:styleId="Hyperlink">
    <w:name w:val="Hyperlink"/>
    <w:basedOn w:val="DefaultParagraphFont"/>
    <w:uiPriority w:val="99"/>
    <w:unhideWhenUsed/>
    <w:rsid w:val="00661F4D"/>
    <w:rPr>
      <w:color w:val="0000FF"/>
      <w:u w:val="single"/>
    </w:rPr>
  </w:style>
  <w:style w:type="character" w:customStyle="1" w:styleId="Heading2Char">
    <w:name w:val="Heading 2 Char"/>
    <w:basedOn w:val="DefaultParagraphFont"/>
    <w:link w:val="Heading2"/>
    <w:uiPriority w:val="9"/>
    <w:rsid w:val="00661F4D"/>
    <w:rPr>
      <w:rFonts w:eastAsia="Times New Roman"/>
      <w:b/>
      <w:bCs/>
      <w:sz w:val="36"/>
      <w:szCs w:val="36"/>
    </w:rPr>
  </w:style>
  <w:style w:type="paragraph" w:styleId="NormalWeb">
    <w:name w:val="Normal (Web)"/>
    <w:basedOn w:val="Normal"/>
    <w:uiPriority w:val="99"/>
    <w:unhideWhenUsed/>
    <w:rsid w:val="00661F4D"/>
    <w:pPr>
      <w:spacing w:before="100" w:beforeAutospacing="1" w:after="100" w:afterAutospacing="1" w:line="240" w:lineRule="auto"/>
    </w:pPr>
    <w:rPr>
      <w:rFonts w:eastAsia="Times New Roman"/>
    </w:rPr>
  </w:style>
  <w:style w:type="character" w:customStyle="1" w:styleId="mw-headline">
    <w:name w:val="mw-headline"/>
    <w:basedOn w:val="DefaultParagraphFont"/>
    <w:rsid w:val="00661F4D"/>
  </w:style>
  <w:style w:type="character" w:customStyle="1" w:styleId="mw-editsection">
    <w:name w:val="mw-editsection"/>
    <w:basedOn w:val="DefaultParagraphFont"/>
    <w:rsid w:val="00661F4D"/>
  </w:style>
  <w:style w:type="character" w:customStyle="1" w:styleId="mw-editsection-bracket">
    <w:name w:val="mw-editsection-bracket"/>
    <w:basedOn w:val="DefaultParagraphFont"/>
    <w:rsid w:val="00661F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405088">
      <w:bodyDiv w:val="1"/>
      <w:marLeft w:val="0"/>
      <w:marRight w:val="0"/>
      <w:marTop w:val="0"/>
      <w:marBottom w:val="0"/>
      <w:divBdr>
        <w:top w:val="none" w:sz="0" w:space="0" w:color="auto"/>
        <w:left w:val="none" w:sz="0" w:space="0" w:color="auto"/>
        <w:bottom w:val="none" w:sz="0" w:space="0" w:color="auto"/>
        <w:right w:val="none" w:sz="0" w:space="0" w:color="auto"/>
      </w:divBdr>
    </w:div>
    <w:div w:id="713432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endant" TargetMode="External"/><Relationship Id="rId18" Type="http://schemas.openxmlformats.org/officeDocument/2006/relationships/hyperlink" Target="https://en.wikipedia.org/wiki/Maori_language"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image" Target="media/image2.emf"/><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hyperlink" Target="https://en.wikipedia.org/wiki/Pounamu" TargetMode="External"/><Relationship Id="rId29" Type="http://schemas.microsoft.com/office/2007/relationships/hdphoto" Target="media/hdphoto3.wdp"/><Relationship Id="rId11" Type="http://schemas.openxmlformats.org/officeDocument/2006/relationships/hyperlink" Target="https://en.wikipedia.org/wiki/Help:IPA/English"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image" Target="media/image1.emf"/><Relationship Id="rId61" Type="http://schemas.openxmlformats.org/officeDocument/2006/relationships/image" Target="media/image44.png"/><Relationship Id="rId10" Type="http://schemas.openxmlformats.org/officeDocument/2006/relationships/image" Target="media/image4.png"/><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M%C4%81ori_people"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oleObject" Target="embeddings/oleObject2.bin"/><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en.wikipedia.org/wiki/Hei-tiki" TargetMode="External"/><Relationship Id="rId17" Type="http://schemas.openxmlformats.org/officeDocument/2006/relationships/hyperlink" Target="https://en.wikipedia.org/wiki/Nephrite_jade"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microsoft.com/office/2007/relationships/hdphoto" Target="media/hdphoto1.wdp"/><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oleObject" Target="embeddings/oleObject1.bin"/><Relationship Id="rId15" Type="http://schemas.openxmlformats.org/officeDocument/2006/relationships/hyperlink" Target="https://en.wikipedia.org/wiki/New_Zealand" TargetMode="External"/><Relationship Id="rId23" Type="http://schemas.microsoft.com/office/2007/relationships/hdphoto" Target="media/hdphoto2.wdp"/><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40C4F-5F00-48F0-BC53-B62E4A8F5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1</Pages>
  <Words>4272</Words>
  <Characters>24351</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murcott</dc:creator>
  <cp:keywords/>
  <dc:description/>
  <cp:lastModifiedBy>murcott</cp:lastModifiedBy>
  <cp:revision>3</cp:revision>
  <dcterms:created xsi:type="dcterms:W3CDTF">2018-11-01T02:33:00Z</dcterms:created>
  <dcterms:modified xsi:type="dcterms:W3CDTF">2018-11-01T06:10:00Z</dcterms:modified>
</cp:coreProperties>
</file>